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F8" w:rsidRPr="00780E11" w:rsidRDefault="00861FFC" w:rsidP="00484B75">
      <w:pPr>
        <w:pStyle w:val="Standard"/>
        <w:spacing w:after="0" w:line="240" w:lineRule="auto"/>
        <w:jc w:val="center"/>
        <w:rPr>
          <w:rFonts w:ascii="Century Gothic" w:hAnsi="Century Gothic"/>
          <w:sz w:val="24"/>
          <w:szCs w:val="24"/>
        </w:rPr>
      </w:pPr>
      <w:r>
        <w:rPr>
          <w:rFonts w:ascii="Century Gothic" w:hAnsi="Century Gothic"/>
          <w:b/>
          <w:sz w:val="24"/>
          <w:szCs w:val="24"/>
        </w:rPr>
        <w:t>Regulamin Jarmarku Koronacyjnego– stanowiska niehi</w:t>
      </w:r>
      <w:r w:rsidR="00CA0227">
        <w:rPr>
          <w:rFonts w:ascii="Century Gothic" w:hAnsi="Century Gothic"/>
          <w:b/>
          <w:sz w:val="24"/>
          <w:szCs w:val="24"/>
        </w:rPr>
        <w:t>storyczne w Gnieźnie w dniach 19 – 20</w:t>
      </w:r>
      <w:r>
        <w:rPr>
          <w:rFonts w:ascii="Century Gothic" w:hAnsi="Century Gothic"/>
          <w:b/>
          <w:sz w:val="24"/>
          <w:szCs w:val="24"/>
        </w:rPr>
        <w:t>.07</w:t>
      </w:r>
      <w:r w:rsidR="00CA0227">
        <w:rPr>
          <w:rFonts w:ascii="Century Gothic" w:hAnsi="Century Gothic"/>
          <w:b/>
          <w:sz w:val="24"/>
          <w:szCs w:val="24"/>
        </w:rPr>
        <w:t>.2025</w:t>
      </w:r>
      <w:r w:rsidR="005D26F8" w:rsidRPr="00780E11">
        <w:rPr>
          <w:rFonts w:ascii="Century Gothic" w:hAnsi="Century Gothic"/>
          <w:b/>
          <w:sz w:val="24"/>
          <w:szCs w:val="24"/>
        </w:rPr>
        <w:t>r.</w:t>
      </w:r>
    </w:p>
    <w:p w:rsidR="005D26F8" w:rsidRPr="00780E11" w:rsidRDefault="005D26F8" w:rsidP="005D26F8">
      <w:pPr>
        <w:pStyle w:val="Standard"/>
        <w:spacing w:after="0" w:line="240" w:lineRule="auto"/>
        <w:rPr>
          <w:rFonts w:ascii="Century Gothic" w:hAnsi="Century Gothic"/>
          <w:b/>
          <w:sz w:val="24"/>
          <w:szCs w:val="24"/>
        </w:rPr>
      </w:pPr>
    </w:p>
    <w:p w:rsidR="005D26F8" w:rsidRPr="00780E11" w:rsidRDefault="005D26F8" w:rsidP="005D26F8">
      <w:pPr>
        <w:pStyle w:val="Standard"/>
        <w:spacing w:after="0" w:line="240" w:lineRule="auto"/>
        <w:jc w:val="center"/>
        <w:rPr>
          <w:rFonts w:ascii="Century Gothic" w:hAnsi="Century Gothic"/>
          <w:b/>
          <w:sz w:val="24"/>
          <w:szCs w:val="24"/>
        </w:rPr>
      </w:pPr>
      <w:r w:rsidRPr="00780E11">
        <w:rPr>
          <w:rFonts w:ascii="Century Gothic" w:hAnsi="Century Gothic"/>
          <w:b/>
          <w:sz w:val="24"/>
          <w:szCs w:val="24"/>
        </w:rPr>
        <w:t>1. POSTANOWIENIA OGÓLNE</w:t>
      </w:r>
    </w:p>
    <w:p w:rsidR="005D26F8" w:rsidRPr="00780E11" w:rsidRDefault="005D26F8" w:rsidP="005D26F8">
      <w:pPr>
        <w:pStyle w:val="Standard"/>
        <w:spacing w:after="0" w:line="240" w:lineRule="auto"/>
        <w:rPr>
          <w:rFonts w:ascii="Century Gothic" w:hAnsi="Century Gothic"/>
          <w:sz w:val="24"/>
          <w:szCs w:val="24"/>
        </w:rPr>
      </w:pPr>
    </w:p>
    <w:p w:rsidR="005D26F8" w:rsidRPr="00780E11" w:rsidRDefault="005D26F8" w:rsidP="005D26F8">
      <w:pPr>
        <w:pStyle w:val="Standard"/>
        <w:spacing w:after="0" w:line="240" w:lineRule="auto"/>
        <w:rPr>
          <w:rFonts w:ascii="Century Gothic" w:hAnsi="Century Gothic"/>
          <w:sz w:val="24"/>
          <w:szCs w:val="24"/>
        </w:rPr>
      </w:pPr>
      <w:r w:rsidRPr="00780E11">
        <w:rPr>
          <w:rFonts w:ascii="Century Gothic" w:hAnsi="Century Gothic"/>
          <w:sz w:val="24"/>
          <w:szCs w:val="24"/>
        </w:rPr>
        <w:t xml:space="preserve">1.1.Przepisy niniejszego Regulaminu obowiązują uczestników </w:t>
      </w:r>
      <w:r w:rsidR="00861FFC">
        <w:rPr>
          <w:rFonts w:ascii="Century Gothic" w:hAnsi="Century Gothic"/>
          <w:sz w:val="24"/>
          <w:szCs w:val="24"/>
        </w:rPr>
        <w:t>Jarmarku Koronacyjnego</w:t>
      </w:r>
      <w:r w:rsidRPr="00780E11">
        <w:rPr>
          <w:rFonts w:ascii="Century Gothic" w:hAnsi="Century Gothic"/>
          <w:sz w:val="24"/>
          <w:szCs w:val="24"/>
        </w:rPr>
        <w:t xml:space="preserve">(zwanych dalej: Jarmark i Uczestnik), organizowanego przez Miejski Ośrodek </w:t>
      </w:r>
      <w:r w:rsidR="00EA3D87">
        <w:rPr>
          <w:rFonts w:ascii="Century Gothic" w:hAnsi="Century Gothic"/>
          <w:sz w:val="24"/>
          <w:szCs w:val="24"/>
        </w:rPr>
        <w:t>Kultury w Gnieźnie  (</w:t>
      </w:r>
      <w:r w:rsidRPr="00780E11">
        <w:rPr>
          <w:rFonts w:ascii="Century Gothic" w:hAnsi="Century Gothic"/>
          <w:sz w:val="24"/>
          <w:szCs w:val="24"/>
        </w:rPr>
        <w:t>MOK</w:t>
      </w:r>
      <w:r w:rsidR="00EA3D87">
        <w:rPr>
          <w:rFonts w:ascii="Century Gothic" w:hAnsi="Century Gothic"/>
          <w:sz w:val="24"/>
          <w:szCs w:val="24"/>
        </w:rPr>
        <w:t>)</w:t>
      </w:r>
      <w:r w:rsidRPr="00780E11">
        <w:rPr>
          <w:rFonts w:ascii="Century Gothic" w:hAnsi="Century Gothic"/>
          <w:sz w:val="24"/>
          <w:szCs w:val="24"/>
        </w:rPr>
        <w:t>.</w:t>
      </w:r>
    </w:p>
    <w:p w:rsidR="005D26F8" w:rsidRPr="00780E11" w:rsidRDefault="005D26F8" w:rsidP="005D26F8">
      <w:pPr>
        <w:pStyle w:val="Standard"/>
        <w:spacing w:after="0" w:line="240" w:lineRule="auto"/>
        <w:rPr>
          <w:rFonts w:ascii="Century Gothic" w:hAnsi="Century Gothic"/>
          <w:sz w:val="24"/>
          <w:szCs w:val="24"/>
        </w:rPr>
      </w:pPr>
    </w:p>
    <w:p w:rsidR="005D26F8" w:rsidRPr="00780E11" w:rsidRDefault="005D26F8" w:rsidP="005D26F8">
      <w:pPr>
        <w:pStyle w:val="Standard"/>
        <w:spacing w:after="0" w:line="240" w:lineRule="auto"/>
        <w:jc w:val="center"/>
        <w:rPr>
          <w:rFonts w:ascii="Century Gothic" w:hAnsi="Century Gothic"/>
          <w:b/>
          <w:sz w:val="24"/>
          <w:szCs w:val="24"/>
        </w:rPr>
      </w:pPr>
      <w:r w:rsidRPr="00780E11">
        <w:rPr>
          <w:rFonts w:ascii="Century Gothic" w:hAnsi="Century Gothic"/>
          <w:b/>
          <w:sz w:val="24"/>
          <w:szCs w:val="24"/>
        </w:rPr>
        <w:t>2.ZASADY UCZESTNICTWA</w:t>
      </w:r>
    </w:p>
    <w:p w:rsidR="005D26F8" w:rsidRPr="00780E11" w:rsidRDefault="005D26F8" w:rsidP="005D26F8">
      <w:pPr>
        <w:pStyle w:val="Standard"/>
        <w:spacing w:after="0" w:line="240" w:lineRule="auto"/>
        <w:rPr>
          <w:rFonts w:ascii="Century Gothic" w:hAnsi="Century Gothic"/>
          <w:sz w:val="24"/>
          <w:szCs w:val="24"/>
        </w:rPr>
      </w:pPr>
    </w:p>
    <w:p w:rsidR="005D26F8" w:rsidRPr="00780E11" w:rsidRDefault="005D26F8" w:rsidP="005D26F8">
      <w:pPr>
        <w:pStyle w:val="Standard"/>
        <w:spacing w:after="0" w:line="240" w:lineRule="auto"/>
        <w:jc w:val="center"/>
        <w:rPr>
          <w:rFonts w:ascii="Century Gothic" w:hAnsi="Century Gothic"/>
          <w:b/>
          <w:sz w:val="24"/>
          <w:szCs w:val="24"/>
        </w:rPr>
      </w:pPr>
      <w:r w:rsidRPr="00780E11">
        <w:rPr>
          <w:rFonts w:ascii="Century Gothic" w:hAnsi="Century Gothic"/>
          <w:b/>
          <w:sz w:val="24"/>
          <w:szCs w:val="24"/>
        </w:rPr>
        <w:t>2.1. ZGŁOSZENIE UCZESTNICTWA</w:t>
      </w:r>
    </w:p>
    <w:p w:rsidR="005D26F8" w:rsidRPr="00780E11" w:rsidRDefault="005D26F8" w:rsidP="005D26F8">
      <w:pPr>
        <w:pStyle w:val="Standard"/>
        <w:spacing w:after="0" w:line="240" w:lineRule="auto"/>
        <w:rPr>
          <w:rFonts w:ascii="Century Gothic" w:hAnsi="Century Gothic"/>
          <w:sz w:val="24"/>
          <w:szCs w:val="24"/>
        </w:rPr>
      </w:pPr>
    </w:p>
    <w:p w:rsidR="005D26F8" w:rsidRPr="00780E11" w:rsidRDefault="005D26F8" w:rsidP="00EA3D87">
      <w:pPr>
        <w:pStyle w:val="Standard"/>
        <w:spacing w:after="0" w:line="240" w:lineRule="auto"/>
        <w:jc w:val="both"/>
        <w:rPr>
          <w:rFonts w:ascii="Century Gothic" w:hAnsi="Century Gothic"/>
          <w:sz w:val="24"/>
          <w:szCs w:val="24"/>
        </w:rPr>
      </w:pPr>
      <w:r w:rsidRPr="00780E11">
        <w:rPr>
          <w:rFonts w:ascii="Century Gothic" w:hAnsi="Century Gothic"/>
          <w:sz w:val="24"/>
          <w:szCs w:val="24"/>
        </w:rPr>
        <w:t xml:space="preserve">2.1.1.MOK umieszcza na stronie internetowej </w:t>
      </w:r>
      <w:r w:rsidRPr="00780E11">
        <w:rPr>
          <w:rFonts w:ascii="Century Gothic" w:hAnsi="Century Gothic"/>
          <w:b/>
          <w:sz w:val="24"/>
          <w:szCs w:val="24"/>
        </w:rPr>
        <w:t>www.mok.gniezno.pl</w:t>
      </w:r>
      <w:r w:rsidRPr="00780E11">
        <w:rPr>
          <w:rFonts w:ascii="Century Gothic" w:hAnsi="Century Gothic"/>
          <w:sz w:val="24"/>
          <w:szCs w:val="24"/>
        </w:rPr>
        <w:t xml:space="preserve"> informację o Jarmarku dla handlowców. Zgłoszenia Uczestnictwaw Jarmarku w roli handlowca należy zgła</w:t>
      </w:r>
      <w:r w:rsidR="00CA0227">
        <w:rPr>
          <w:rFonts w:ascii="Century Gothic" w:hAnsi="Century Gothic"/>
          <w:sz w:val="24"/>
          <w:szCs w:val="24"/>
        </w:rPr>
        <w:t>szać przez formularz</w:t>
      </w:r>
      <w:r w:rsidRPr="00780E11">
        <w:rPr>
          <w:rFonts w:ascii="Century Gothic" w:hAnsi="Century Gothic"/>
          <w:sz w:val="24"/>
          <w:szCs w:val="24"/>
        </w:rPr>
        <w:t xml:space="preserve"> zamieszczony na stronie MOK </w:t>
      </w:r>
      <w:hyperlink r:id="rId5" w:history="1">
        <w:r w:rsidR="00CA0227" w:rsidRPr="00443A61">
          <w:rPr>
            <w:rStyle w:val="Hipercze"/>
            <w:rFonts w:ascii="Century Gothic" w:hAnsi="Century Gothic"/>
            <w:sz w:val="24"/>
            <w:szCs w:val="24"/>
          </w:rPr>
          <w:t>www.mok.gniezno.pl</w:t>
        </w:r>
      </w:hyperlink>
      <w:r w:rsidR="00F53DF9">
        <w:rPr>
          <w:rFonts w:ascii="Century Gothic" w:hAnsi="Century Gothic"/>
          <w:sz w:val="24"/>
          <w:szCs w:val="24"/>
        </w:rPr>
        <w:t xml:space="preserve"> </w:t>
      </w:r>
    </w:p>
    <w:p w:rsidR="005D26F8" w:rsidRPr="00780E11" w:rsidRDefault="005D26F8" w:rsidP="00EA3D87">
      <w:pPr>
        <w:pStyle w:val="Standard"/>
        <w:spacing w:after="0" w:line="240" w:lineRule="auto"/>
        <w:jc w:val="both"/>
        <w:rPr>
          <w:rFonts w:ascii="Century Gothic" w:hAnsi="Century Gothic"/>
          <w:sz w:val="24"/>
          <w:szCs w:val="24"/>
        </w:rPr>
      </w:pPr>
      <w:r w:rsidRPr="00780E11">
        <w:rPr>
          <w:rFonts w:ascii="Century Gothic" w:hAnsi="Century Gothic"/>
          <w:sz w:val="24"/>
          <w:szCs w:val="24"/>
        </w:rPr>
        <w:t>2.1.2. Wypełnienie i wysłanie: Formularza Zgłoszeniowego oraz Oświadczenia i Klauzuli Informacyjnej o przetwarzaniu danych osobowych</w:t>
      </w:r>
      <w:r w:rsidR="00EA3D87">
        <w:rPr>
          <w:rFonts w:ascii="Century Gothic" w:hAnsi="Century Gothic"/>
          <w:sz w:val="24"/>
          <w:szCs w:val="24"/>
        </w:rPr>
        <w:t xml:space="preserve"> </w:t>
      </w:r>
      <w:r w:rsidRPr="00780E11">
        <w:rPr>
          <w:rFonts w:ascii="Century Gothic" w:hAnsi="Century Gothic"/>
          <w:sz w:val="24"/>
          <w:szCs w:val="24"/>
        </w:rPr>
        <w:t>jest zgłoszeniem, stanowi wyrażenie gotowości uczestnictwa</w:t>
      </w:r>
      <w:r w:rsidR="00EA3D87">
        <w:rPr>
          <w:rFonts w:ascii="Century Gothic" w:hAnsi="Century Gothic"/>
          <w:sz w:val="24"/>
          <w:szCs w:val="24"/>
        </w:rPr>
        <w:t xml:space="preserve"> </w:t>
      </w:r>
      <w:r w:rsidRPr="00780E11">
        <w:rPr>
          <w:rFonts w:ascii="Century Gothic" w:hAnsi="Century Gothic"/>
          <w:sz w:val="24"/>
          <w:szCs w:val="24"/>
        </w:rPr>
        <w:t>w Jarmarku i jest równoznaczne ze złożeniem oferty.</w:t>
      </w:r>
    </w:p>
    <w:p w:rsidR="005D26F8" w:rsidRPr="00780E11" w:rsidRDefault="005D26F8" w:rsidP="00EA3D87">
      <w:pPr>
        <w:pStyle w:val="Standard"/>
        <w:spacing w:after="0" w:line="240" w:lineRule="auto"/>
        <w:jc w:val="both"/>
        <w:rPr>
          <w:rFonts w:ascii="Century Gothic" w:hAnsi="Century Gothic"/>
          <w:sz w:val="24"/>
          <w:szCs w:val="24"/>
        </w:rPr>
      </w:pPr>
      <w:r w:rsidRPr="00780E11">
        <w:rPr>
          <w:rFonts w:ascii="Century Gothic" w:hAnsi="Century Gothic"/>
          <w:sz w:val="24"/>
          <w:szCs w:val="24"/>
        </w:rPr>
        <w:t>2.1.3.MOK poinformuje o przyjęciu oferty uczestnictwa w Jarmarku, przesyłając zainteresowanym podmiotom Potwierdzenie Zgłoszenia Uczestnictwa, oraz przekaże wszelkie kwestie organizacyjne związane</w:t>
      </w:r>
      <w:r w:rsidR="00EA3D87">
        <w:rPr>
          <w:rFonts w:ascii="Century Gothic" w:hAnsi="Century Gothic"/>
          <w:sz w:val="24"/>
          <w:szCs w:val="24"/>
        </w:rPr>
        <w:t xml:space="preserve"> </w:t>
      </w:r>
      <w:r w:rsidRPr="00780E11">
        <w:rPr>
          <w:rFonts w:ascii="Century Gothic" w:hAnsi="Century Gothic"/>
          <w:sz w:val="24"/>
          <w:szCs w:val="24"/>
        </w:rPr>
        <w:t>z uczestnictwem.</w:t>
      </w:r>
    </w:p>
    <w:p w:rsidR="005D26F8" w:rsidRPr="00780E11" w:rsidRDefault="005D26F8" w:rsidP="00EA3D87">
      <w:pPr>
        <w:pStyle w:val="Standard"/>
        <w:spacing w:after="0" w:line="240" w:lineRule="auto"/>
        <w:jc w:val="both"/>
        <w:rPr>
          <w:rFonts w:ascii="Century Gothic" w:hAnsi="Century Gothic"/>
          <w:sz w:val="24"/>
          <w:szCs w:val="24"/>
        </w:rPr>
      </w:pPr>
      <w:r w:rsidRPr="00780E11">
        <w:rPr>
          <w:rFonts w:ascii="Century Gothic" w:hAnsi="Century Gothic"/>
          <w:sz w:val="24"/>
          <w:szCs w:val="24"/>
        </w:rPr>
        <w:t>2.1.4 MOK zastrzega sobie prawo nie</w:t>
      </w:r>
      <w:r w:rsidR="00EA3D87">
        <w:rPr>
          <w:rFonts w:ascii="Century Gothic" w:hAnsi="Century Gothic"/>
          <w:sz w:val="24"/>
          <w:szCs w:val="24"/>
        </w:rPr>
        <w:t xml:space="preserve"> </w:t>
      </w:r>
      <w:r w:rsidRPr="00780E11">
        <w:rPr>
          <w:rFonts w:ascii="Century Gothic" w:hAnsi="Century Gothic"/>
          <w:sz w:val="24"/>
          <w:szCs w:val="24"/>
        </w:rPr>
        <w:t>przyjęcia oferty bez podania przyczyn, jak również</w:t>
      </w:r>
      <w:r w:rsidR="00EA3D87">
        <w:rPr>
          <w:rFonts w:ascii="Century Gothic" w:hAnsi="Century Gothic"/>
          <w:sz w:val="24"/>
          <w:szCs w:val="24"/>
        </w:rPr>
        <w:t xml:space="preserve"> </w:t>
      </w:r>
      <w:r w:rsidRPr="00780E11">
        <w:rPr>
          <w:rFonts w:ascii="Century Gothic" w:hAnsi="Century Gothic"/>
          <w:sz w:val="24"/>
          <w:szCs w:val="24"/>
        </w:rPr>
        <w:t>w sytuacji jeśli deklarowany asortyment sprzedaży odbiega charakterem od imprezy.</w:t>
      </w:r>
    </w:p>
    <w:p w:rsidR="005D26F8" w:rsidRPr="00780E11" w:rsidRDefault="005D26F8" w:rsidP="00EA3D87">
      <w:pPr>
        <w:pStyle w:val="Standard"/>
        <w:spacing w:after="0" w:line="240" w:lineRule="auto"/>
        <w:jc w:val="both"/>
        <w:rPr>
          <w:rFonts w:ascii="Century Gothic" w:hAnsi="Century Gothic"/>
          <w:sz w:val="24"/>
          <w:szCs w:val="24"/>
        </w:rPr>
      </w:pPr>
      <w:r w:rsidRPr="00780E11">
        <w:rPr>
          <w:rFonts w:ascii="Century Gothic" w:hAnsi="Century Gothic"/>
          <w:sz w:val="24"/>
          <w:szCs w:val="24"/>
        </w:rPr>
        <w:t xml:space="preserve">2.1.5 MOK zastrzega sobie prawo zmiany lokalizacji, rodzaju i wielkości powierzchni handlowej. Jeżeli wielkość, lokalizacja lub rodzaj powierzchni </w:t>
      </w:r>
      <w:r w:rsidR="00EA3D87">
        <w:rPr>
          <w:rFonts w:ascii="Century Gothic" w:hAnsi="Century Gothic"/>
          <w:sz w:val="24"/>
          <w:szCs w:val="24"/>
        </w:rPr>
        <w:t>różni się od zamówionej,</w:t>
      </w:r>
      <w:r w:rsidR="00EA3D87" w:rsidRPr="00780E11">
        <w:rPr>
          <w:rFonts w:ascii="Century Gothic" w:hAnsi="Century Gothic"/>
          <w:sz w:val="24"/>
          <w:szCs w:val="24"/>
        </w:rPr>
        <w:t xml:space="preserve"> w potwierdzeniu zgłoszenia uczestnictwa </w:t>
      </w:r>
      <w:r w:rsidRPr="00780E11">
        <w:rPr>
          <w:rFonts w:ascii="Century Gothic" w:hAnsi="Century Gothic"/>
          <w:sz w:val="24"/>
          <w:szCs w:val="24"/>
        </w:rPr>
        <w:t>Uczestnik ma prawo nie wyrazić na to zgody co jest równoznaczne z rezygnacją z udziału</w:t>
      </w:r>
      <w:r w:rsidR="00EA3D87">
        <w:rPr>
          <w:rFonts w:ascii="Century Gothic" w:hAnsi="Century Gothic"/>
          <w:sz w:val="24"/>
          <w:szCs w:val="24"/>
        </w:rPr>
        <w:t xml:space="preserve"> </w:t>
      </w:r>
      <w:r w:rsidRPr="00780E11">
        <w:rPr>
          <w:rFonts w:ascii="Century Gothic" w:hAnsi="Century Gothic"/>
          <w:sz w:val="24"/>
          <w:szCs w:val="24"/>
        </w:rPr>
        <w:t>w</w:t>
      </w:r>
      <w:r w:rsidR="00EA3D87">
        <w:rPr>
          <w:rFonts w:ascii="Century Gothic" w:hAnsi="Century Gothic"/>
          <w:sz w:val="24"/>
          <w:szCs w:val="24"/>
        </w:rPr>
        <w:t xml:space="preserve"> </w:t>
      </w:r>
      <w:r w:rsidRPr="00780E11">
        <w:rPr>
          <w:rFonts w:ascii="Century Gothic" w:hAnsi="Century Gothic"/>
          <w:sz w:val="24"/>
          <w:szCs w:val="24"/>
        </w:rPr>
        <w:t>Jarmarku. W przypadku, gdy Uczestnik nie akceptuje odmiennych warunków zaproponowanych przez MOK, winien takie oświadczenie złożyć w formie pisemnej, w terminie 3 dni od daty otrzymania Potwierdzenia Zgłoszenia Uczestnict</w:t>
      </w:r>
      <w:r w:rsidR="000E2693">
        <w:rPr>
          <w:rFonts w:ascii="Century Gothic" w:hAnsi="Century Gothic"/>
          <w:sz w:val="24"/>
          <w:szCs w:val="24"/>
        </w:rPr>
        <w:t>wa, na adres wskazany w pkt. 2.4</w:t>
      </w:r>
      <w:r w:rsidRPr="00780E11">
        <w:rPr>
          <w:rFonts w:ascii="Century Gothic" w:hAnsi="Century Gothic"/>
          <w:sz w:val="24"/>
          <w:szCs w:val="24"/>
        </w:rPr>
        <w:t>.1.</w:t>
      </w:r>
      <w:r w:rsidR="000E2693" w:rsidRPr="000E2693">
        <w:rPr>
          <w:rFonts w:ascii="Century Gothic" w:eastAsiaTheme="minorHAnsi" w:hAnsi="Century Gothic" w:cs="Century Gothic"/>
          <w:color w:val="0000FF"/>
          <w:kern w:val="0"/>
          <w:sz w:val="24"/>
          <w:szCs w:val="24"/>
          <w:u w:val="single"/>
        </w:rPr>
        <w:t xml:space="preserve"> </w:t>
      </w:r>
      <w:hyperlink r:id="rId6" w:history="1">
        <w:r w:rsidR="000E2693" w:rsidRPr="00A0599C">
          <w:rPr>
            <w:rStyle w:val="Hipercze"/>
            <w:rFonts w:ascii="Century Gothic" w:eastAsiaTheme="minorHAnsi" w:hAnsi="Century Gothic" w:cs="Century Gothic"/>
            <w:kern w:val="0"/>
            <w:sz w:val="24"/>
            <w:szCs w:val="24"/>
          </w:rPr>
          <w:t>jarmark@mok.gniezno.pl</w:t>
        </w:r>
      </w:hyperlink>
    </w:p>
    <w:p w:rsidR="005D26F8" w:rsidRPr="00780E11" w:rsidRDefault="005D26F8" w:rsidP="00EA3D87">
      <w:pPr>
        <w:pStyle w:val="Standard"/>
        <w:spacing w:after="0" w:line="240" w:lineRule="auto"/>
        <w:jc w:val="both"/>
        <w:rPr>
          <w:rFonts w:ascii="Century Gothic" w:hAnsi="Century Gothic"/>
          <w:sz w:val="24"/>
          <w:szCs w:val="24"/>
        </w:rPr>
      </w:pPr>
      <w:r w:rsidRPr="00780E11">
        <w:rPr>
          <w:rFonts w:ascii="Century Gothic" w:hAnsi="Century Gothic"/>
          <w:sz w:val="24"/>
          <w:szCs w:val="24"/>
        </w:rPr>
        <w:t>2.1.6 MOK zastrzega sobie prawo zmiany pierwotnie przydzielonej powierzchni handlowej określonej w Potwierdzeniu Zgłoszenia Uczestnictwa. Uczestnikowi Jarmarku nie przysługuje w takim przypadku prawo do odszkodowania ze strony MOK.</w:t>
      </w:r>
    </w:p>
    <w:p w:rsidR="005D26F8" w:rsidRPr="00780E11" w:rsidRDefault="005D26F8" w:rsidP="00EA3D87">
      <w:pPr>
        <w:pStyle w:val="Standard"/>
        <w:spacing w:after="0" w:line="240" w:lineRule="auto"/>
        <w:jc w:val="both"/>
        <w:rPr>
          <w:rFonts w:ascii="Century Gothic" w:hAnsi="Century Gothic"/>
          <w:sz w:val="24"/>
          <w:szCs w:val="24"/>
        </w:rPr>
      </w:pPr>
    </w:p>
    <w:p w:rsidR="005D26F8" w:rsidRPr="00780E11" w:rsidRDefault="005D26F8" w:rsidP="00EA3D87">
      <w:pPr>
        <w:pStyle w:val="Standard"/>
        <w:spacing w:after="0" w:line="240" w:lineRule="auto"/>
        <w:jc w:val="center"/>
        <w:rPr>
          <w:rFonts w:ascii="Century Gothic" w:hAnsi="Century Gothic"/>
          <w:b/>
          <w:sz w:val="24"/>
          <w:szCs w:val="24"/>
        </w:rPr>
      </w:pPr>
      <w:r w:rsidRPr="00780E11">
        <w:rPr>
          <w:rFonts w:ascii="Century Gothic" w:hAnsi="Century Gothic"/>
          <w:b/>
          <w:sz w:val="24"/>
          <w:szCs w:val="24"/>
        </w:rPr>
        <w:t>2.2. REZERWACJA POWIERZCHNI</w:t>
      </w:r>
      <w:bookmarkStart w:id="0" w:name="_GoBack"/>
      <w:bookmarkEnd w:id="0"/>
    </w:p>
    <w:p w:rsidR="005D26F8" w:rsidRPr="00780E11" w:rsidRDefault="005D26F8" w:rsidP="00EA3D87">
      <w:pPr>
        <w:pStyle w:val="Standard"/>
        <w:spacing w:after="0" w:line="240" w:lineRule="auto"/>
        <w:jc w:val="both"/>
        <w:rPr>
          <w:rFonts w:ascii="Century Gothic" w:hAnsi="Century Gothic"/>
          <w:sz w:val="24"/>
          <w:szCs w:val="24"/>
        </w:rPr>
      </w:pPr>
    </w:p>
    <w:p w:rsidR="005D26F8" w:rsidRPr="00780E11" w:rsidRDefault="005D26F8" w:rsidP="00EA3D87">
      <w:pPr>
        <w:pStyle w:val="Standard"/>
        <w:spacing w:after="0" w:line="240" w:lineRule="auto"/>
        <w:jc w:val="both"/>
        <w:rPr>
          <w:rFonts w:ascii="Century Gothic" w:hAnsi="Century Gothic"/>
          <w:sz w:val="24"/>
          <w:szCs w:val="24"/>
        </w:rPr>
      </w:pPr>
      <w:r w:rsidRPr="00780E11">
        <w:rPr>
          <w:rFonts w:ascii="Century Gothic" w:hAnsi="Century Gothic"/>
          <w:sz w:val="24"/>
          <w:szCs w:val="24"/>
        </w:rPr>
        <w:t>2.2.1 Przyznanie powierzchni handlowej odbywać się będzie poprzez potwierdzenie uczestnictwa i wskazanie miejsca do handlu drogą mailową lub telefoniczną przez osobę koordynującą</w:t>
      </w:r>
      <w:r w:rsidR="00861FFC">
        <w:rPr>
          <w:rFonts w:ascii="Century Gothic" w:hAnsi="Century Gothic"/>
          <w:sz w:val="24"/>
          <w:szCs w:val="24"/>
        </w:rPr>
        <w:t xml:space="preserve"> rozmieszczenie stoisk na ulicy Tumskiej</w:t>
      </w:r>
      <w:r w:rsidRPr="00780E11">
        <w:rPr>
          <w:rFonts w:ascii="Century Gothic" w:hAnsi="Century Gothic"/>
          <w:sz w:val="24"/>
          <w:szCs w:val="24"/>
        </w:rPr>
        <w:t xml:space="preserve"> najpóźniej na 7 dni przed rozpoczęciem imprezy. </w:t>
      </w:r>
    </w:p>
    <w:p w:rsidR="00B50FCE" w:rsidRPr="00780E11" w:rsidRDefault="00B50FCE" w:rsidP="00EA3D87">
      <w:pPr>
        <w:pStyle w:val="Standard"/>
        <w:spacing w:after="0" w:line="240" w:lineRule="auto"/>
        <w:jc w:val="both"/>
        <w:rPr>
          <w:rFonts w:ascii="Century Gothic" w:hAnsi="Century Gothic"/>
          <w:sz w:val="24"/>
          <w:szCs w:val="24"/>
        </w:rPr>
      </w:pPr>
    </w:p>
    <w:p w:rsidR="00B50FCE" w:rsidRPr="00780E11" w:rsidRDefault="00B50FCE" w:rsidP="00EA3D87">
      <w:pPr>
        <w:pStyle w:val="Standard"/>
        <w:spacing w:after="0" w:line="240" w:lineRule="auto"/>
        <w:jc w:val="both"/>
        <w:rPr>
          <w:rFonts w:ascii="Century Gothic" w:hAnsi="Century Gothic"/>
          <w:sz w:val="24"/>
          <w:szCs w:val="24"/>
        </w:rPr>
      </w:pPr>
    </w:p>
    <w:p w:rsidR="00B50FCE" w:rsidRPr="00780E11" w:rsidRDefault="00EA3D87" w:rsidP="00EA3D87">
      <w:pPr>
        <w:widowControl/>
        <w:suppressAutoHyphens w:val="0"/>
        <w:autoSpaceDE w:val="0"/>
        <w:adjustRightInd w:val="0"/>
        <w:spacing w:after="0" w:line="240" w:lineRule="auto"/>
        <w:jc w:val="both"/>
        <w:textAlignment w:val="auto"/>
        <w:rPr>
          <w:rFonts w:ascii="Century Gothic" w:eastAsiaTheme="minorHAnsi" w:hAnsi="Century Gothic" w:cs="Century Gothic"/>
          <w:b/>
          <w:kern w:val="0"/>
          <w:sz w:val="24"/>
          <w:szCs w:val="24"/>
        </w:rPr>
      </w:pPr>
      <w:r>
        <w:rPr>
          <w:rFonts w:ascii="Century Gothic" w:eastAsiaTheme="minorHAnsi" w:hAnsi="Century Gothic" w:cs="Century Gothic"/>
          <w:b/>
          <w:kern w:val="0"/>
          <w:sz w:val="24"/>
          <w:szCs w:val="24"/>
        </w:rPr>
        <w:t xml:space="preserve">                                        </w:t>
      </w:r>
      <w:r w:rsidR="00B50FCE" w:rsidRPr="00780E11">
        <w:rPr>
          <w:rFonts w:ascii="Century Gothic" w:eastAsiaTheme="minorHAnsi" w:hAnsi="Century Gothic" w:cs="Century Gothic"/>
          <w:b/>
          <w:kern w:val="0"/>
          <w:sz w:val="24"/>
          <w:szCs w:val="24"/>
        </w:rPr>
        <w:t>2.3 WARUNKI PŁATNOŚCI</w:t>
      </w:r>
    </w:p>
    <w:p w:rsidR="00484B75" w:rsidRPr="00780E11" w:rsidRDefault="00484B75" w:rsidP="00B50FCE">
      <w:pPr>
        <w:widowControl/>
        <w:suppressAutoHyphens w:val="0"/>
        <w:autoSpaceDE w:val="0"/>
        <w:adjustRightInd w:val="0"/>
        <w:spacing w:after="0" w:line="240" w:lineRule="auto"/>
        <w:jc w:val="center"/>
        <w:textAlignment w:val="auto"/>
        <w:rPr>
          <w:rFonts w:ascii="Century Gothic" w:eastAsiaTheme="minorHAnsi" w:hAnsi="Century Gothic" w:cs="Century Gothic"/>
          <w:kern w:val="0"/>
          <w:sz w:val="24"/>
          <w:szCs w:val="24"/>
        </w:rPr>
      </w:pPr>
    </w:p>
    <w:p w:rsidR="00B50FCE" w:rsidRPr="00780E11" w:rsidRDefault="00B50FCE" w:rsidP="00B36AFE">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2.3.1.</w:t>
      </w:r>
      <w:r w:rsidR="00861FFC">
        <w:rPr>
          <w:rFonts w:ascii="Century Gothic" w:eastAsiaTheme="minorHAnsi" w:hAnsi="Century Gothic" w:cs="Century Gothic"/>
          <w:kern w:val="0"/>
          <w:sz w:val="24"/>
          <w:szCs w:val="24"/>
        </w:rPr>
        <w:t>Uczestnik Jarmarku Koronacyjnego</w:t>
      </w:r>
      <w:r w:rsidRPr="00780E11">
        <w:rPr>
          <w:rFonts w:ascii="Century Gothic" w:eastAsiaTheme="minorHAnsi" w:hAnsi="Century Gothic" w:cs="Century Gothic"/>
          <w:kern w:val="0"/>
          <w:sz w:val="24"/>
          <w:szCs w:val="24"/>
        </w:rPr>
        <w:t xml:space="preserve">  zawiera umowę z Miejskim Ośrodkiem Kultury (dalej MOK) w Gnieźnie oraz ponosi opłatę z tytułu uczestnictwa w imprezie. </w:t>
      </w:r>
    </w:p>
    <w:p w:rsidR="00B50FCE" w:rsidRPr="00780E11" w:rsidRDefault="00B50FCE" w:rsidP="00B36AFE">
      <w:pPr>
        <w:widowControl/>
        <w:suppressAutoHyphens w:val="0"/>
        <w:autoSpaceDE w:val="0"/>
        <w:adjustRightInd w:val="0"/>
        <w:spacing w:after="0" w:line="240" w:lineRule="auto"/>
        <w:jc w:val="both"/>
        <w:textAlignment w:val="auto"/>
        <w:rPr>
          <w:rFonts w:ascii="Century Gothic" w:eastAsiaTheme="minorHAnsi" w:hAnsi="Century Gothic" w:cs="Century Gothic"/>
          <w:b/>
          <w:bCs/>
          <w:kern w:val="0"/>
          <w:sz w:val="24"/>
          <w:szCs w:val="24"/>
          <w:lang w:val="en-US"/>
        </w:rPr>
      </w:pPr>
      <w:r w:rsidRPr="00780E11">
        <w:rPr>
          <w:rFonts w:ascii="Century Gothic" w:eastAsiaTheme="minorHAnsi" w:hAnsi="Century Gothic" w:cs="Century Gothic"/>
          <w:kern w:val="0"/>
          <w:sz w:val="24"/>
          <w:szCs w:val="24"/>
        </w:rPr>
        <w:t>2.3.2.</w:t>
      </w:r>
      <w:r w:rsidRPr="00780E11">
        <w:rPr>
          <w:rFonts w:ascii="Century Gothic" w:eastAsiaTheme="minorHAnsi" w:hAnsi="Century Gothic" w:cs="Century Gothic"/>
          <w:b/>
          <w:bCs/>
          <w:kern w:val="0"/>
          <w:sz w:val="24"/>
          <w:szCs w:val="24"/>
        </w:rPr>
        <w:t>Opłatę wynikającą z Umowy należy wpłacić na wskazane konto bankowe po podpisaniu umowy i nie p</w:t>
      </w:r>
      <w:proofErr w:type="spellStart"/>
      <w:r w:rsidR="00CA0227">
        <w:rPr>
          <w:rFonts w:ascii="Century Gothic" w:eastAsiaTheme="minorHAnsi" w:hAnsi="Century Gothic" w:cs="Century Gothic"/>
          <w:b/>
          <w:bCs/>
          <w:kern w:val="0"/>
          <w:sz w:val="24"/>
          <w:szCs w:val="24"/>
          <w:lang w:val="en-US"/>
        </w:rPr>
        <w:t>óźniej</w:t>
      </w:r>
      <w:proofErr w:type="spellEnd"/>
      <w:r w:rsidR="00CA0227">
        <w:rPr>
          <w:rFonts w:ascii="Century Gothic" w:eastAsiaTheme="minorHAnsi" w:hAnsi="Century Gothic" w:cs="Century Gothic"/>
          <w:b/>
          <w:bCs/>
          <w:kern w:val="0"/>
          <w:sz w:val="24"/>
          <w:szCs w:val="24"/>
          <w:lang w:val="en-US"/>
        </w:rPr>
        <w:t xml:space="preserve"> </w:t>
      </w:r>
      <w:proofErr w:type="spellStart"/>
      <w:r w:rsidR="00CA0227">
        <w:rPr>
          <w:rFonts w:ascii="Century Gothic" w:eastAsiaTheme="minorHAnsi" w:hAnsi="Century Gothic" w:cs="Century Gothic"/>
          <w:b/>
          <w:bCs/>
          <w:kern w:val="0"/>
          <w:sz w:val="24"/>
          <w:szCs w:val="24"/>
          <w:lang w:val="en-US"/>
        </w:rPr>
        <w:t>niż</w:t>
      </w:r>
      <w:proofErr w:type="spellEnd"/>
      <w:r w:rsidR="00CA0227">
        <w:rPr>
          <w:rFonts w:ascii="Century Gothic" w:eastAsiaTheme="minorHAnsi" w:hAnsi="Century Gothic" w:cs="Century Gothic"/>
          <w:b/>
          <w:bCs/>
          <w:kern w:val="0"/>
          <w:sz w:val="24"/>
          <w:szCs w:val="24"/>
          <w:lang w:val="en-US"/>
        </w:rPr>
        <w:t xml:space="preserve"> do 10.07.2025</w:t>
      </w:r>
      <w:r w:rsidR="00861FFC">
        <w:rPr>
          <w:rFonts w:ascii="Century Gothic" w:eastAsiaTheme="minorHAnsi" w:hAnsi="Century Gothic" w:cs="Century Gothic"/>
          <w:b/>
          <w:bCs/>
          <w:kern w:val="0"/>
          <w:sz w:val="24"/>
          <w:szCs w:val="24"/>
          <w:lang w:val="en-US"/>
        </w:rPr>
        <w:t xml:space="preserve"> r.</w:t>
      </w:r>
    </w:p>
    <w:p w:rsidR="00B50FCE" w:rsidRPr="00780E11" w:rsidRDefault="00B50FCE" w:rsidP="00B36AFE">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 xml:space="preserve">2.3.3.Płatnikiem jest podmiot zgłaszający udział w Jarmarku. Jeżeli zgłaszający wskazuje jako płatnika osobę trzecią (osobę fizyczną, osobę prawną lub jednostkę organizacyjną nie posiadająca osobowości prawnej), to wskazany płatnik powinien złożyć pisemne oświadczenie  o przyjęciu zobowiązań zamawiającego. Odpowiedzialność wskazanego płatnika i zamawiającego za zobowiązania wobec jest solidarna. </w:t>
      </w:r>
    </w:p>
    <w:p w:rsidR="00B50FCE" w:rsidRPr="00780E11" w:rsidRDefault="00B50FCE" w:rsidP="00B36AFE">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2.3.4. Uiszczona opłata wyn</w:t>
      </w:r>
      <w:r w:rsidR="00484B75" w:rsidRPr="00780E11">
        <w:rPr>
          <w:rFonts w:ascii="Century Gothic" w:eastAsiaTheme="minorHAnsi" w:hAnsi="Century Gothic" w:cs="Century Gothic"/>
          <w:kern w:val="0"/>
          <w:sz w:val="24"/>
          <w:szCs w:val="24"/>
        </w:rPr>
        <w:t xml:space="preserve">ikająca z umowy </w:t>
      </w:r>
      <w:r w:rsidRPr="00780E11">
        <w:rPr>
          <w:rFonts w:ascii="Century Gothic" w:eastAsiaTheme="minorHAnsi" w:hAnsi="Century Gothic" w:cs="Century Gothic"/>
          <w:kern w:val="0"/>
          <w:sz w:val="24"/>
          <w:szCs w:val="24"/>
        </w:rPr>
        <w:t xml:space="preserve">w przypadku nie uczestniczenia w imprezie bez względu na przyczynę, nie podlega zwrotowi. </w:t>
      </w:r>
    </w:p>
    <w:p w:rsidR="00B50FCE" w:rsidRPr="00780E11" w:rsidRDefault="00B50FCE" w:rsidP="00B50FCE">
      <w:pPr>
        <w:widowControl/>
        <w:suppressAutoHyphens w:val="0"/>
        <w:autoSpaceDE w:val="0"/>
        <w:adjustRightInd w:val="0"/>
        <w:spacing w:after="0" w:line="240" w:lineRule="auto"/>
        <w:textAlignment w:val="auto"/>
        <w:rPr>
          <w:rFonts w:ascii="Century Gothic" w:eastAsiaTheme="minorHAnsi" w:hAnsi="Century Gothic"/>
          <w:kern w:val="0"/>
          <w:sz w:val="24"/>
          <w:szCs w:val="24"/>
        </w:rPr>
      </w:pPr>
    </w:p>
    <w:p w:rsidR="00B50FCE" w:rsidRPr="00780E11" w:rsidRDefault="00B50FCE" w:rsidP="00B50FCE">
      <w:pPr>
        <w:widowControl/>
        <w:suppressAutoHyphens w:val="0"/>
        <w:autoSpaceDE w:val="0"/>
        <w:adjustRightInd w:val="0"/>
        <w:spacing w:after="0" w:line="240" w:lineRule="auto"/>
        <w:jc w:val="center"/>
        <w:textAlignment w:val="auto"/>
        <w:rPr>
          <w:rFonts w:ascii="Century Gothic" w:eastAsiaTheme="minorHAnsi" w:hAnsi="Century Gothic" w:cs="Century Gothic"/>
          <w:b/>
          <w:kern w:val="0"/>
          <w:sz w:val="24"/>
          <w:szCs w:val="24"/>
        </w:rPr>
      </w:pPr>
      <w:r w:rsidRPr="00780E11">
        <w:rPr>
          <w:rFonts w:ascii="Century Gothic" w:eastAsiaTheme="minorHAnsi" w:hAnsi="Century Gothic" w:cs="Century Gothic"/>
          <w:b/>
          <w:kern w:val="0"/>
          <w:sz w:val="24"/>
          <w:szCs w:val="24"/>
        </w:rPr>
        <w:t>2. 4. ODWOŁANIE UCZESTNICTWA</w:t>
      </w:r>
    </w:p>
    <w:p w:rsidR="00484B75" w:rsidRPr="00780E11" w:rsidRDefault="00484B75" w:rsidP="00B50FCE">
      <w:pPr>
        <w:widowControl/>
        <w:suppressAutoHyphens w:val="0"/>
        <w:autoSpaceDE w:val="0"/>
        <w:adjustRightInd w:val="0"/>
        <w:spacing w:after="0" w:line="240" w:lineRule="auto"/>
        <w:jc w:val="center"/>
        <w:textAlignment w:val="auto"/>
        <w:rPr>
          <w:rFonts w:ascii="Century Gothic" w:eastAsiaTheme="minorHAnsi" w:hAnsi="Century Gothic" w:cs="Century Gothic"/>
          <w:b/>
          <w:kern w:val="0"/>
          <w:sz w:val="24"/>
          <w:szCs w:val="24"/>
        </w:rPr>
      </w:pPr>
    </w:p>
    <w:p w:rsidR="00B50FCE" w:rsidRPr="00780E11" w:rsidRDefault="00B50FCE" w:rsidP="00B36AFE">
      <w:pPr>
        <w:widowControl/>
        <w:suppressAutoHyphens w:val="0"/>
        <w:autoSpaceDE w:val="0"/>
        <w:adjustRightInd w:val="0"/>
        <w:spacing w:after="0" w:line="240" w:lineRule="auto"/>
        <w:jc w:val="both"/>
        <w:textAlignment w:val="auto"/>
        <w:rPr>
          <w:rFonts w:ascii="Century Gothic" w:eastAsiaTheme="minorHAnsi" w:hAnsi="Century Gothic" w:cs="Century Gothic"/>
          <w:b/>
          <w:bCs/>
          <w:kern w:val="0"/>
          <w:sz w:val="24"/>
          <w:szCs w:val="24"/>
        </w:rPr>
      </w:pPr>
      <w:r w:rsidRPr="00780E11">
        <w:rPr>
          <w:rFonts w:ascii="Century Gothic" w:eastAsiaTheme="minorHAnsi" w:hAnsi="Century Gothic" w:cs="Century Gothic"/>
          <w:kern w:val="0"/>
          <w:sz w:val="24"/>
          <w:szCs w:val="24"/>
        </w:rPr>
        <w:t xml:space="preserve">2.4.1.Zgłaszający udział w Jarmarku może odwołać swoją ofertę uczestnictwa/zgłoszenie udziału w Jarmarku. Odwołanie oferty uczestnictwa wymaga formy pisemnej pod rygorem nieważności. Za formę pisemną uważa się formy elektroniczne  przesłane na e-mail: </w:t>
      </w:r>
      <w:hyperlink r:id="rId7" w:history="1">
        <w:r w:rsidR="000E2693" w:rsidRPr="00A0599C">
          <w:rPr>
            <w:rStyle w:val="Hipercze"/>
            <w:rFonts w:ascii="Century Gothic" w:eastAsiaTheme="minorHAnsi" w:hAnsi="Century Gothic" w:cs="Century Gothic"/>
            <w:kern w:val="0"/>
            <w:sz w:val="24"/>
            <w:szCs w:val="24"/>
          </w:rPr>
          <w:t>jarmark@mok.gniezno.pl</w:t>
        </w:r>
      </w:hyperlink>
      <w:r w:rsidR="00CA0227">
        <w:rPr>
          <w:rFonts w:ascii="Century Gothic" w:eastAsiaTheme="minorHAnsi" w:hAnsi="Century Gothic" w:cs="Century Gothic"/>
          <w:color w:val="0000FF"/>
          <w:kern w:val="0"/>
          <w:sz w:val="24"/>
          <w:szCs w:val="24"/>
          <w:u w:val="single"/>
        </w:rPr>
        <w:t xml:space="preserve">. </w:t>
      </w:r>
      <w:r w:rsidR="00CA0227">
        <w:rPr>
          <w:rFonts w:ascii="Century Gothic" w:eastAsiaTheme="minorHAnsi" w:hAnsi="Century Gothic" w:cs="Century Gothic"/>
          <w:b/>
          <w:bCs/>
          <w:kern w:val="0"/>
          <w:sz w:val="24"/>
          <w:szCs w:val="24"/>
        </w:rPr>
        <w:t>Z</w:t>
      </w:r>
      <w:r w:rsidRPr="00780E11">
        <w:rPr>
          <w:rFonts w:ascii="Century Gothic" w:eastAsiaTheme="minorHAnsi" w:hAnsi="Century Gothic" w:cs="Century Gothic"/>
          <w:b/>
          <w:bCs/>
          <w:kern w:val="0"/>
          <w:sz w:val="24"/>
          <w:szCs w:val="24"/>
        </w:rPr>
        <w:t>wrot wpłaty nie przysługuje.</w:t>
      </w:r>
    </w:p>
    <w:p w:rsidR="00484B75" w:rsidRPr="00780E11" w:rsidRDefault="00484B75" w:rsidP="00B50FCE">
      <w:pPr>
        <w:widowControl/>
        <w:suppressAutoHyphens w:val="0"/>
        <w:autoSpaceDE w:val="0"/>
        <w:adjustRightInd w:val="0"/>
        <w:spacing w:after="0" w:line="240" w:lineRule="auto"/>
        <w:textAlignment w:val="auto"/>
        <w:rPr>
          <w:rFonts w:ascii="Century Gothic" w:eastAsiaTheme="minorHAnsi" w:hAnsi="Century Gothic" w:cs="Century Gothic"/>
          <w:b/>
          <w:bCs/>
          <w:kern w:val="0"/>
          <w:sz w:val="24"/>
          <w:szCs w:val="24"/>
        </w:rPr>
      </w:pPr>
    </w:p>
    <w:p w:rsidR="00484B75" w:rsidRPr="00780E11" w:rsidRDefault="00484B75" w:rsidP="00B50FCE">
      <w:pPr>
        <w:widowControl/>
        <w:suppressAutoHyphens w:val="0"/>
        <w:autoSpaceDE w:val="0"/>
        <w:adjustRightInd w:val="0"/>
        <w:spacing w:after="0" w:line="240" w:lineRule="auto"/>
        <w:textAlignment w:val="auto"/>
        <w:rPr>
          <w:rFonts w:ascii="Century Gothic" w:eastAsiaTheme="minorHAnsi" w:hAnsi="Century Gothic" w:cs="Century Gothic"/>
          <w:b/>
          <w:bCs/>
          <w:kern w:val="0"/>
          <w:sz w:val="24"/>
          <w:szCs w:val="24"/>
        </w:rPr>
      </w:pPr>
    </w:p>
    <w:p w:rsidR="00B50FCE" w:rsidRPr="00780E11" w:rsidRDefault="00B50FCE" w:rsidP="00484B75">
      <w:pPr>
        <w:widowControl/>
        <w:suppressAutoHyphens w:val="0"/>
        <w:autoSpaceDE w:val="0"/>
        <w:adjustRightInd w:val="0"/>
        <w:spacing w:after="0" w:line="240" w:lineRule="auto"/>
        <w:jc w:val="center"/>
        <w:textAlignment w:val="auto"/>
        <w:rPr>
          <w:rFonts w:ascii="Century Gothic" w:eastAsiaTheme="minorHAnsi" w:hAnsi="Century Gothic" w:cs="Century Gothic"/>
          <w:b/>
          <w:kern w:val="0"/>
          <w:sz w:val="24"/>
          <w:szCs w:val="24"/>
        </w:rPr>
      </w:pPr>
      <w:r w:rsidRPr="00780E11">
        <w:rPr>
          <w:rFonts w:ascii="Century Gothic" w:eastAsiaTheme="minorHAnsi" w:hAnsi="Century Gothic" w:cs="Century Gothic"/>
          <w:b/>
          <w:kern w:val="0"/>
          <w:sz w:val="24"/>
          <w:szCs w:val="24"/>
        </w:rPr>
        <w:t>2.5 NIE DOPUSZCZENIE UCZESTNIKA DO UDZIAŁU W JARMARKU</w:t>
      </w:r>
    </w:p>
    <w:p w:rsidR="00484B75" w:rsidRPr="00780E11" w:rsidRDefault="00484B75" w:rsidP="00484B75">
      <w:pPr>
        <w:widowControl/>
        <w:suppressAutoHyphens w:val="0"/>
        <w:autoSpaceDE w:val="0"/>
        <w:adjustRightInd w:val="0"/>
        <w:spacing w:after="0" w:line="240" w:lineRule="auto"/>
        <w:textAlignment w:val="auto"/>
        <w:rPr>
          <w:rFonts w:ascii="Century Gothic" w:eastAsiaTheme="minorHAnsi" w:hAnsi="Century Gothic" w:cs="Century Gothic"/>
          <w:b/>
          <w:kern w:val="0"/>
          <w:sz w:val="24"/>
          <w:szCs w:val="24"/>
        </w:rPr>
      </w:pPr>
    </w:p>
    <w:p w:rsidR="00B50FCE" w:rsidRPr="00780E11" w:rsidRDefault="00B50FCE" w:rsidP="00B36AFE">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2.5.1. MOK zastrzega sobie prawo nie dopuszczenia Uczestnika do udziału w Jarmarku bez obowiązku zwrotu poniesionych przez Uczestnika koszt</w:t>
      </w:r>
      <w:proofErr w:type="spellStart"/>
      <w:r w:rsidRPr="00780E11">
        <w:rPr>
          <w:rFonts w:ascii="Century Gothic" w:eastAsiaTheme="minorHAnsi" w:hAnsi="Century Gothic" w:cs="Century Gothic"/>
          <w:kern w:val="0"/>
          <w:sz w:val="24"/>
          <w:szCs w:val="24"/>
          <w:lang w:val="en-US"/>
        </w:rPr>
        <w:t>ów</w:t>
      </w:r>
      <w:proofErr w:type="spellEnd"/>
      <w:r w:rsidRPr="00780E11">
        <w:rPr>
          <w:rFonts w:ascii="Century Gothic" w:eastAsiaTheme="minorHAnsi" w:hAnsi="Century Gothic" w:cs="Century Gothic"/>
          <w:kern w:val="0"/>
          <w:sz w:val="24"/>
          <w:szCs w:val="24"/>
          <w:lang w:val="en-US"/>
        </w:rPr>
        <w:t xml:space="preserve"> w </w:t>
      </w:r>
      <w:proofErr w:type="spellStart"/>
      <w:r w:rsidRPr="00780E11">
        <w:rPr>
          <w:rFonts w:ascii="Century Gothic" w:eastAsiaTheme="minorHAnsi" w:hAnsi="Century Gothic" w:cs="Century Gothic"/>
          <w:kern w:val="0"/>
          <w:sz w:val="24"/>
          <w:szCs w:val="24"/>
          <w:lang w:val="en-US"/>
        </w:rPr>
        <w:t>szczególności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bez</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prawa</w:t>
      </w:r>
      <w:proofErr w:type="spellEnd"/>
      <w:r w:rsidRPr="00780E11">
        <w:rPr>
          <w:rFonts w:ascii="Century Gothic" w:eastAsiaTheme="minorHAnsi" w:hAnsi="Century Gothic" w:cs="Century Gothic"/>
          <w:kern w:val="0"/>
          <w:sz w:val="24"/>
          <w:szCs w:val="24"/>
          <w:lang w:val="en-US"/>
        </w:rPr>
        <w:t xml:space="preserve"> do </w:t>
      </w:r>
      <w:proofErr w:type="spellStart"/>
      <w:r w:rsidRPr="00780E11">
        <w:rPr>
          <w:rFonts w:ascii="Century Gothic" w:eastAsiaTheme="minorHAnsi" w:hAnsi="Century Gothic" w:cs="Century Gothic"/>
          <w:kern w:val="0"/>
          <w:sz w:val="24"/>
          <w:szCs w:val="24"/>
          <w:lang w:val="en-US"/>
        </w:rPr>
        <w:t>dochodzenia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odszkodowania</w:t>
      </w:r>
      <w:proofErr w:type="spellEnd"/>
      <w:r w:rsidRPr="00780E11">
        <w:rPr>
          <w:rFonts w:ascii="Century Gothic" w:eastAsiaTheme="minorHAnsi" w:hAnsi="Century Gothic" w:cs="Century Gothic"/>
          <w:kern w:val="0"/>
          <w:sz w:val="24"/>
          <w:szCs w:val="24"/>
          <w:lang w:val="en-US"/>
        </w:rPr>
        <w:t xml:space="preserve">, w </w:t>
      </w:r>
      <w:proofErr w:type="spellStart"/>
      <w:r w:rsidRPr="00780E11">
        <w:rPr>
          <w:rFonts w:ascii="Century Gothic" w:eastAsiaTheme="minorHAnsi" w:hAnsi="Century Gothic" w:cs="Century Gothic"/>
          <w:kern w:val="0"/>
          <w:sz w:val="24"/>
          <w:szCs w:val="24"/>
          <w:lang w:val="en-US"/>
        </w:rPr>
        <w:t>przypadku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niespełnienia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przez</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Uczestnika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wa</w:t>
      </w:r>
      <w:r w:rsidR="00484B75" w:rsidRPr="00780E11">
        <w:rPr>
          <w:rFonts w:ascii="Century Gothic" w:eastAsiaTheme="minorHAnsi" w:hAnsi="Century Gothic" w:cs="Century Gothic"/>
          <w:kern w:val="0"/>
          <w:sz w:val="24"/>
          <w:szCs w:val="24"/>
          <w:lang w:val="en-US"/>
        </w:rPr>
        <w:t>runków</w:t>
      </w:r>
      <w:proofErr w:type="spellEnd"/>
      <w:r w:rsidR="00484B75" w:rsidRPr="00780E11">
        <w:rPr>
          <w:rFonts w:ascii="Century Gothic" w:eastAsiaTheme="minorHAnsi" w:hAnsi="Century Gothic" w:cs="Century Gothic"/>
          <w:kern w:val="0"/>
          <w:sz w:val="24"/>
          <w:szCs w:val="24"/>
          <w:lang w:val="en-US"/>
        </w:rPr>
        <w:t>,</w:t>
      </w:r>
      <w:r w:rsidRPr="00780E11">
        <w:rPr>
          <w:rFonts w:ascii="Century Gothic" w:eastAsiaTheme="minorHAnsi" w:hAnsi="Century Gothic" w:cs="Century Gothic"/>
          <w:kern w:val="0"/>
          <w:sz w:val="24"/>
          <w:szCs w:val="24"/>
          <w:lang w:val="en-US"/>
        </w:rPr>
        <w:t xml:space="preserve"> o </w:t>
      </w:r>
      <w:proofErr w:type="spellStart"/>
      <w:r w:rsidRPr="00780E11">
        <w:rPr>
          <w:rFonts w:ascii="Century Gothic" w:eastAsiaTheme="minorHAnsi" w:hAnsi="Century Gothic" w:cs="Century Gothic"/>
          <w:kern w:val="0"/>
          <w:sz w:val="24"/>
          <w:szCs w:val="24"/>
          <w:lang w:val="en-US"/>
        </w:rPr>
        <w:t>których</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mowa</w:t>
      </w:r>
      <w:proofErr w:type="spellEnd"/>
      <w:r w:rsidRPr="00780E11">
        <w:rPr>
          <w:rFonts w:ascii="Century Gothic" w:eastAsiaTheme="minorHAnsi" w:hAnsi="Century Gothic" w:cs="Century Gothic"/>
          <w:kern w:val="0"/>
          <w:sz w:val="24"/>
          <w:szCs w:val="24"/>
          <w:lang w:val="en-US"/>
        </w:rPr>
        <w:t xml:space="preserve"> w </w:t>
      </w:r>
      <w:proofErr w:type="spellStart"/>
      <w:r w:rsidRPr="00780E11">
        <w:rPr>
          <w:rFonts w:ascii="Century Gothic" w:eastAsiaTheme="minorHAnsi" w:hAnsi="Century Gothic" w:cs="Century Gothic"/>
          <w:kern w:val="0"/>
          <w:sz w:val="24"/>
          <w:szCs w:val="24"/>
          <w:lang w:val="en-US"/>
        </w:rPr>
        <w:t>nini</w:t>
      </w:r>
      <w:r w:rsidR="00484B75" w:rsidRPr="00780E11">
        <w:rPr>
          <w:rFonts w:ascii="Century Gothic" w:eastAsiaTheme="minorHAnsi" w:hAnsi="Century Gothic" w:cs="Century Gothic"/>
          <w:kern w:val="0"/>
          <w:sz w:val="24"/>
          <w:szCs w:val="24"/>
          <w:lang w:val="en-US"/>
        </w:rPr>
        <w:t>ejszym</w:t>
      </w:r>
      <w:proofErr w:type="spellEnd"/>
      <w:r w:rsidR="00484B75" w:rsidRPr="00780E11">
        <w:rPr>
          <w:rFonts w:ascii="Century Gothic" w:eastAsiaTheme="minorHAnsi" w:hAnsi="Century Gothic" w:cs="Century Gothic"/>
          <w:kern w:val="0"/>
          <w:sz w:val="24"/>
          <w:szCs w:val="24"/>
          <w:lang w:val="en-US"/>
        </w:rPr>
        <w:t xml:space="preserve"> </w:t>
      </w:r>
      <w:proofErr w:type="spellStart"/>
      <w:r w:rsidR="00484B75" w:rsidRPr="00780E11">
        <w:rPr>
          <w:rFonts w:ascii="Century Gothic" w:eastAsiaTheme="minorHAnsi" w:hAnsi="Century Gothic" w:cs="Century Gothic"/>
          <w:kern w:val="0"/>
          <w:sz w:val="24"/>
          <w:szCs w:val="24"/>
          <w:lang w:val="en-US"/>
        </w:rPr>
        <w:t>regulaminie</w:t>
      </w:r>
      <w:proofErr w:type="spellEnd"/>
      <w:r w:rsidR="00B36AFE">
        <w:rPr>
          <w:rFonts w:ascii="Century Gothic" w:eastAsiaTheme="minorHAnsi" w:hAnsi="Century Gothic" w:cs="Century Gothic"/>
          <w:kern w:val="0"/>
          <w:sz w:val="24"/>
          <w:szCs w:val="24"/>
          <w:lang w:val="en-US"/>
        </w:rPr>
        <w:t xml:space="preserve"> , </w:t>
      </w:r>
      <w:r w:rsidRPr="00780E11">
        <w:rPr>
          <w:rFonts w:ascii="Century Gothic" w:eastAsiaTheme="minorHAnsi" w:hAnsi="Century Gothic" w:cs="Century Gothic"/>
          <w:kern w:val="0"/>
          <w:sz w:val="24"/>
          <w:szCs w:val="24"/>
          <w:lang w:val="en-US"/>
        </w:rPr>
        <w:t xml:space="preserve">a w </w:t>
      </w:r>
      <w:proofErr w:type="spellStart"/>
      <w:r w:rsidRPr="00780E11">
        <w:rPr>
          <w:rFonts w:ascii="Century Gothic" w:eastAsiaTheme="minorHAnsi" w:hAnsi="Century Gothic" w:cs="Century Gothic"/>
          <w:kern w:val="0"/>
          <w:sz w:val="24"/>
          <w:szCs w:val="24"/>
          <w:lang w:val="en-US"/>
        </w:rPr>
        <w:t>szczególności</w:t>
      </w:r>
      <w:proofErr w:type="spellEnd"/>
      <w:r w:rsidRPr="00780E11">
        <w:rPr>
          <w:rFonts w:ascii="Century Gothic" w:eastAsiaTheme="minorHAnsi" w:hAnsi="Century Gothic" w:cs="Century Gothic"/>
          <w:kern w:val="0"/>
          <w:sz w:val="24"/>
          <w:szCs w:val="24"/>
          <w:lang w:val="en-US"/>
        </w:rPr>
        <w:t>:</w:t>
      </w:r>
    </w:p>
    <w:p w:rsidR="00484B75" w:rsidRPr="00780E11" w:rsidRDefault="00B50FCE" w:rsidP="00B36AFE">
      <w:pPr>
        <w:pStyle w:val="Akapitzlist"/>
        <w:widowControl/>
        <w:numPr>
          <w:ilvl w:val="0"/>
          <w:numId w:val="7"/>
        </w:numPr>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prezentowania i sprzedaży towar</w:t>
      </w:r>
      <w:proofErr w:type="spellStart"/>
      <w:r w:rsidRPr="00780E11">
        <w:rPr>
          <w:rFonts w:ascii="Century Gothic" w:eastAsiaTheme="minorHAnsi" w:hAnsi="Century Gothic" w:cs="Century Gothic"/>
          <w:kern w:val="0"/>
          <w:sz w:val="24"/>
          <w:szCs w:val="24"/>
          <w:lang w:val="en-US"/>
        </w:rPr>
        <w:t>ów</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niezgodnych</w:t>
      </w:r>
      <w:proofErr w:type="spellEnd"/>
      <w:r w:rsidRPr="00780E11">
        <w:rPr>
          <w:rFonts w:ascii="Century Gothic" w:eastAsiaTheme="minorHAnsi" w:hAnsi="Century Gothic" w:cs="Century Gothic"/>
          <w:kern w:val="0"/>
          <w:sz w:val="24"/>
          <w:szCs w:val="24"/>
          <w:lang w:val="en-US"/>
        </w:rPr>
        <w:t xml:space="preserve"> z </w:t>
      </w:r>
      <w:proofErr w:type="spellStart"/>
      <w:r w:rsidRPr="00780E11">
        <w:rPr>
          <w:rFonts w:ascii="Century Gothic" w:eastAsiaTheme="minorHAnsi" w:hAnsi="Century Gothic" w:cs="Century Gothic"/>
          <w:kern w:val="0"/>
          <w:sz w:val="24"/>
          <w:szCs w:val="24"/>
          <w:lang w:val="en-US"/>
        </w:rPr>
        <w:t>asortymentem</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zadeklarowanym</w:t>
      </w:r>
      <w:proofErr w:type="spellEnd"/>
      <w:r w:rsidRPr="00780E11">
        <w:rPr>
          <w:rFonts w:ascii="Century Gothic" w:eastAsiaTheme="minorHAnsi" w:hAnsi="Century Gothic" w:cs="Century Gothic"/>
          <w:kern w:val="0"/>
          <w:sz w:val="24"/>
          <w:szCs w:val="24"/>
          <w:lang w:val="en-US"/>
        </w:rPr>
        <w:t xml:space="preserve"> w </w:t>
      </w:r>
      <w:proofErr w:type="spellStart"/>
      <w:r w:rsidRPr="00780E11">
        <w:rPr>
          <w:rFonts w:ascii="Century Gothic" w:eastAsiaTheme="minorHAnsi" w:hAnsi="Century Gothic" w:cs="Century Gothic"/>
          <w:kern w:val="0"/>
          <w:sz w:val="24"/>
          <w:szCs w:val="24"/>
          <w:lang w:val="en-US"/>
        </w:rPr>
        <w:t>momencie</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zgłoszenia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się</w:t>
      </w:r>
      <w:proofErr w:type="spellEnd"/>
      <w:r w:rsidRPr="00780E11">
        <w:rPr>
          <w:rFonts w:ascii="Century Gothic" w:eastAsiaTheme="minorHAnsi" w:hAnsi="Century Gothic" w:cs="Century Gothic"/>
          <w:kern w:val="0"/>
          <w:sz w:val="24"/>
          <w:szCs w:val="24"/>
          <w:lang w:val="en-US"/>
        </w:rPr>
        <w:t xml:space="preserve"> do </w:t>
      </w:r>
      <w:proofErr w:type="spellStart"/>
      <w:r w:rsidRPr="00780E11">
        <w:rPr>
          <w:rFonts w:ascii="Century Gothic" w:eastAsiaTheme="minorHAnsi" w:hAnsi="Century Gothic" w:cs="Century Gothic"/>
          <w:kern w:val="0"/>
          <w:sz w:val="24"/>
          <w:szCs w:val="24"/>
          <w:lang w:val="en-US"/>
        </w:rPr>
        <w:t>udziału</w:t>
      </w:r>
      <w:proofErr w:type="spellEnd"/>
      <w:r w:rsidRPr="00780E11">
        <w:rPr>
          <w:rFonts w:ascii="Century Gothic" w:eastAsiaTheme="minorHAnsi" w:hAnsi="Century Gothic" w:cs="Century Gothic"/>
          <w:kern w:val="0"/>
          <w:sz w:val="24"/>
          <w:szCs w:val="24"/>
          <w:lang w:val="en-US"/>
        </w:rPr>
        <w:t xml:space="preserve"> w </w:t>
      </w:r>
      <w:proofErr w:type="spellStart"/>
      <w:r w:rsidRPr="00780E11">
        <w:rPr>
          <w:rFonts w:ascii="Century Gothic" w:eastAsiaTheme="minorHAnsi" w:hAnsi="Century Gothic" w:cs="Century Gothic"/>
          <w:kern w:val="0"/>
          <w:sz w:val="24"/>
          <w:szCs w:val="24"/>
          <w:lang w:val="en-US"/>
        </w:rPr>
        <w:t>Jarmarku</w:t>
      </w:r>
      <w:proofErr w:type="spellEnd"/>
      <w:r w:rsidRPr="00780E11">
        <w:rPr>
          <w:rFonts w:ascii="Century Gothic" w:eastAsiaTheme="minorHAnsi" w:hAnsi="Century Gothic" w:cs="Century Gothic"/>
          <w:kern w:val="0"/>
          <w:sz w:val="24"/>
          <w:szCs w:val="24"/>
          <w:lang w:val="en-US"/>
        </w:rPr>
        <w:t xml:space="preserve">;                                                                          </w:t>
      </w:r>
    </w:p>
    <w:p w:rsidR="00B50FCE" w:rsidRPr="00780E11" w:rsidRDefault="00B50FCE" w:rsidP="00B36AFE">
      <w:pPr>
        <w:pStyle w:val="Akapitzlist"/>
        <w:widowControl/>
        <w:numPr>
          <w:ilvl w:val="0"/>
          <w:numId w:val="7"/>
        </w:numPr>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proofErr w:type="spellStart"/>
      <w:r w:rsidRPr="00780E11">
        <w:rPr>
          <w:rFonts w:ascii="Century Gothic" w:eastAsiaTheme="minorHAnsi" w:hAnsi="Century Gothic" w:cs="Century Gothic"/>
          <w:kern w:val="0"/>
          <w:sz w:val="24"/>
          <w:szCs w:val="24"/>
          <w:lang w:val="en-US"/>
        </w:rPr>
        <w:t>naruszenia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zakazu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wystawiania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towarów</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poza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miejsce</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wyznaczone</w:t>
      </w:r>
      <w:proofErr w:type="spellEnd"/>
      <w:r w:rsidRPr="00780E11">
        <w:rPr>
          <w:rFonts w:ascii="Century Gothic" w:eastAsiaTheme="minorHAnsi" w:hAnsi="Century Gothic" w:cs="Century Gothic"/>
          <w:kern w:val="0"/>
          <w:sz w:val="24"/>
          <w:szCs w:val="24"/>
          <w:lang w:val="en-US"/>
        </w:rPr>
        <w:t>;</w:t>
      </w:r>
    </w:p>
    <w:p w:rsidR="00484B75" w:rsidRPr="00780E11" w:rsidRDefault="00B50FCE" w:rsidP="00B36AFE">
      <w:pPr>
        <w:pStyle w:val="Akapitzlist"/>
        <w:widowControl/>
        <w:numPr>
          <w:ilvl w:val="0"/>
          <w:numId w:val="7"/>
        </w:numPr>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 xml:space="preserve">naruszenia obowiązku utrzymania estetycznego wyglądu stoiska i zaplecza;                                                                                                     </w:t>
      </w:r>
      <w:r w:rsidRPr="00780E11">
        <w:rPr>
          <w:rFonts w:ascii="Century Gothic" w:eastAsiaTheme="minorHAnsi" w:hAnsi="Century Gothic" w:cs="Century Gothic"/>
          <w:b/>
          <w:bCs/>
          <w:kern w:val="0"/>
          <w:sz w:val="24"/>
          <w:szCs w:val="24"/>
        </w:rPr>
        <w:t>- naruszenia zakazu parkowania pojazd</w:t>
      </w:r>
      <w:proofErr w:type="spellStart"/>
      <w:r w:rsidRPr="00780E11">
        <w:rPr>
          <w:rFonts w:ascii="Century Gothic" w:eastAsiaTheme="minorHAnsi" w:hAnsi="Century Gothic" w:cs="Century Gothic"/>
          <w:b/>
          <w:bCs/>
          <w:kern w:val="0"/>
          <w:sz w:val="24"/>
          <w:szCs w:val="24"/>
          <w:lang w:val="en-US"/>
        </w:rPr>
        <w:t>ów</w:t>
      </w:r>
      <w:proofErr w:type="spellEnd"/>
      <w:r w:rsidRPr="00780E11">
        <w:rPr>
          <w:rFonts w:ascii="Century Gothic" w:eastAsiaTheme="minorHAnsi" w:hAnsi="Century Gothic" w:cs="Century Gothic"/>
          <w:b/>
          <w:bCs/>
          <w:kern w:val="0"/>
          <w:sz w:val="24"/>
          <w:szCs w:val="24"/>
          <w:lang w:val="en-US"/>
        </w:rPr>
        <w:t xml:space="preserve"> </w:t>
      </w:r>
      <w:proofErr w:type="spellStart"/>
      <w:r w:rsidRPr="00780E11">
        <w:rPr>
          <w:rFonts w:ascii="Century Gothic" w:eastAsiaTheme="minorHAnsi" w:hAnsi="Century Gothic" w:cs="Century Gothic"/>
          <w:b/>
          <w:bCs/>
          <w:kern w:val="0"/>
          <w:sz w:val="24"/>
          <w:szCs w:val="24"/>
          <w:lang w:val="en-US"/>
        </w:rPr>
        <w:t>zaopatrzeniowych</w:t>
      </w:r>
      <w:proofErr w:type="spellEnd"/>
      <w:r w:rsidRPr="00780E11">
        <w:rPr>
          <w:rFonts w:ascii="Century Gothic" w:eastAsiaTheme="minorHAnsi" w:hAnsi="Century Gothic" w:cs="Century Gothic"/>
          <w:b/>
          <w:bCs/>
          <w:kern w:val="0"/>
          <w:sz w:val="24"/>
          <w:szCs w:val="24"/>
          <w:lang w:val="en-US"/>
        </w:rPr>
        <w:t xml:space="preserve">  w </w:t>
      </w:r>
      <w:proofErr w:type="spellStart"/>
      <w:r w:rsidRPr="00780E11">
        <w:rPr>
          <w:rFonts w:ascii="Century Gothic" w:eastAsiaTheme="minorHAnsi" w:hAnsi="Century Gothic" w:cs="Century Gothic"/>
          <w:b/>
          <w:bCs/>
          <w:kern w:val="0"/>
          <w:sz w:val="24"/>
          <w:szCs w:val="24"/>
          <w:lang w:val="en-US"/>
        </w:rPr>
        <w:t>pobliżu</w:t>
      </w:r>
      <w:proofErr w:type="spellEnd"/>
      <w:r w:rsidRPr="00780E11">
        <w:rPr>
          <w:rFonts w:ascii="Century Gothic" w:eastAsiaTheme="minorHAnsi" w:hAnsi="Century Gothic" w:cs="Century Gothic"/>
          <w:b/>
          <w:bCs/>
          <w:kern w:val="0"/>
          <w:sz w:val="24"/>
          <w:szCs w:val="24"/>
          <w:lang w:val="en-US"/>
        </w:rPr>
        <w:t xml:space="preserve"> </w:t>
      </w:r>
      <w:proofErr w:type="spellStart"/>
      <w:r w:rsidRPr="00780E11">
        <w:rPr>
          <w:rFonts w:ascii="Century Gothic" w:eastAsiaTheme="minorHAnsi" w:hAnsi="Century Gothic" w:cs="Century Gothic"/>
          <w:b/>
          <w:bCs/>
          <w:kern w:val="0"/>
          <w:sz w:val="24"/>
          <w:szCs w:val="24"/>
          <w:lang w:val="en-US"/>
        </w:rPr>
        <w:t>stoisk</w:t>
      </w:r>
      <w:proofErr w:type="spellEnd"/>
      <w:r w:rsidRPr="00780E11">
        <w:rPr>
          <w:rFonts w:ascii="Century Gothic" w:eastAsiaTheme="minorHAnsi" w:hAnsi="Century Gothic" w:cs="Century Gothic"/>
          <w:b/>
          <w:bCs/>
          <w:kern w:val="0"/>
          <w:sz w:val="24"/>
          <w:szCs w:val="24"/>
          <w:lang w:val="en-US"/>
        </w:rPr>
        <w:t xml:space="preserve"> </w:t>
      </w:r>
      <w:proofErr w:type="spellStart"/>
      <w:r w:rsidRPr="00780E11">
        <w:rPr>
          <w:rFonts w:ascii="Century Gothic" w:eastAsiaTheme="minorHAnsi" w:hAnsi="Century Gothic" w:cs="Century Gothic"/>
          <w:b/>
          <w:bCs/>
          <w:kern w:val="0"/>
          <w:sz w:val="24"/>
          <w:szCs w:val="24"/>
          <w:lang w:val="en-US"/>
        </w:rPr>
        <w:t>handlowych</w:t>
      </w:r>
      <w:proofErr w:type="spellEnd"/>
      <w:r w:rsidRPr="00780E11">
        <w:rPr>
          <w:rFonts w:ascii="Century Gothic" w:eastAsiaTheme="minorHAnsi" w:hAnsi="Century Gothic" w:cs="Century Gothic"/>
          <w:b/>
          <w:bCs/>
          <w:kern w:val="0"/>
          <w:sz w:val="24"/>
          <w:szCs w:val="24"/>
          <w:lang w:val="en-US"/>
        </w:rPr>
        <w:t xml:space="preserve"> </w:t>
      </w:r>
      <w:proofErr w:type="spellStart"/>
      <w:r w:rsidRPr="00780E11">
        <w:rPr>
          <w:rFonts w:ascii="Century Gothic" w:eastAsiaTheme="minorHAnsi" w:hAnsi="Century Gothic" w:cs="Century Gothic"/>
          <w:b/>
          <w:bCs/>
          <w:kern w:val="0"/>
          <w:sz w:val="24"/>
          <w:szCs w:val="24"/>
          <w:lang w:val="en-US"/>
        </w:rPr>
        <w:t>oraz</w:t>
      </w:r>
      <w:proofErr w:type="spellEnd"/>
      <w:r w:rsidRPr="00780E11">
        <w:rPr>
          <w:rFonts w:ascii="Century Gothic" w:eastAsiaTheme="minorHAnsi" w:hAnsi="Century Gothic" w:cs="Century Gothic"/>
          <w:b/>
          <w:bCs/>
          <w:kern w:val="0"/>
          <w:sz w:val="24"/>
          <w:szCs w:val="24"/>
          <w:lang w:val="en-US"/>
        </w:rPr>
        <w:t xml:space="preserve"> w </w:t>
      </w:r>
      <w:proofErr w:type="spellStart"/>
      <w:r w:rsidRPr="00780E11">
        <w:rPr>
          <w:rFonts w:ascii="Century Gothic" w:eastAsiaTheme="minorHAnsi" w:hAnsi="Century Gothic" w:cs="Century Gothic"/>
          <w:b/>
          <w:bCs/>
          <w:kern w:val="0"/>
          <w:sz w:val="24"/>
          <w:szCs w:val="24"/>
          <w:lang w:val="en-US"/>
        </w:rPr>
        <w:t>miejscach</w:t>
      </w:r>
      <w:proofErr w:type="spellEnd"/>
      <w:r w:rsidRPr="00780E11">
        <w:rPr>
          <w:rFonts w:ascii="Century Gothic" w:eastAsiaTheme="minorHAnsi" w:hAnsi="Century Gothic" w:cs="Century Gothic"/>
          <w:b/>
          <w:bCs/>
          <w:kern w:val="0"/>
          <w:sz w:val="24"/>
          <w:szCs w:val="24"/>
          <w:lang w:val="en-US"/>
        </w:rPr>
        <w:t xml:space="preserve"> </w:t>
      </w:r>
      <w:proofErr w:type="spellStart"/>
      <w:r w:rsidRPr="00780E11">
        <w:rPr>
          <w:rFonts w:ascii="Century Gothic" w:eastAsiaTheme="minorHAnsi" w:hAnsi="Century Gothic" w:cs="Century Gothic"/>
          <w:b/>
          <w:bCs/>
          <w:kern w:val="0"/>
          <w:sz w:val="24"/>
          <w:szCs w:val="24"/>
          <w:lang w:val="en-US"/>
        </w:rPr>
        <w:t>niedozwolonych</w:t>
      </w:r>
      <w:proofErr w:type="spellEnd"/>
      <w:r w:rsidRPr="00780E11">
        <w:rPr>
          <w:rFonts w:ascii="Century Gothic" w:eastAsiaTheme="minorHAnsi" w:hAnsi="Century Gothic" w:cs="Century Gothic"/>
          <w:b/>
          <w:bCs/>
          <w:kern w:val="0"/>
          <w:sz w:val="24"/>
          <w:szCs w:val="24"/>
          <w:lang w:val="en-US"/>
        </w:rPr>
        <w:t>;</w:t>
      </w:r>
      <w:r w:rsidRPr="00780E11">
        <w:rPr>
          <w:rFonts w:ascii="Century Gothic" w:eastAsiaTheme="minorHAnsi" w:hAnsi="Century Gothic" w:cs="Century Gothic"/>
          <w:kern w:val="0"/>
          <w:sz w:val="24"/>
          <w:szCs w:val="24"/>
          <w:lang w:val="en-US"/>
        </w:rPr>
        <w:t xml:space="preserve">                             </w:t>
      </w:r>
    </w:p>
    <w:p w:rsidR="00B36AFE" w:rsidRDefault="00B50FCE" w:rsidP="00B36AFE">
      <w:pPr>
        <w:pStyle w:val="Akapitzlist"/>
        <w:widowControl/>
        <w:numPr>
          <w:ilvl w:val="0"/>
          <w:numId w:val="7"/>
        </w:numPr>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proofErr w:type="spellStart"/>
      <w:r w:rsidRPr="00780E11">
        <w:rPr>
          <w:rFonts w:ascii="Century Gothic" w:eastAsiaTheme="minorHAnsi" w:hAnsi="Century Gothic" w:cs="Century Gothic"/>
          <w:kern w:val="0"/>
          <w:sz w:val="24"/>
          <w:szCs w:val="24"/>
          <w:lang w:val="en-US"/>
        </w:rPr>
        <w:t>naruszenia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przepisów</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odprowadzenia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nieczystości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stałych</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płynnych</w:t>
      </w:r>
      <w:proofErr w:type="spellEnd"/>
      <w:r w:rsidRPr="00780E11">
        <w:rPr>
          <w:rFonts w:ascii="Century Gothic" w:eastAsiaTheme="minorHAnsi" w:hAnsi="Century Gothic" w:cs="Century Gothic"/>
          <w:kern w:val="0"/>
          <w:sz w:val="24"/>
          <w:szCs w:val="24"/>
          <w:lang w:val="en-US"/>
        </w:rPr>
        <w:t xml:space="preserve">;                                                   </w:t>
      </w:r>
    </w:p>
    <w:p w:rsidR="00B36AFE" w:rsidRDefault="00B36AFE" w:rsidP="00B36AFE">
      <w:pPr>
        <w:pStyle w:val="Akapitzlist"/>
        <w:widowControl/>
        <w:numPr>
          <w:ilvl w:val="0"/>
          <w:numId w:val="7"/>
        </w:numPr>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r>
        <w:rPr>
          <w:rFonts w:ascii="Century Gothic" w:eastAsiaTheme="minorHAnsi" w:hAnsi="Century Gothic" w:cs="Century Gothic"/>
          <w:kern w:val="0"/>
          <w:sz w:val="24"/>
          <w:szCs w:val="24"/>
          <w:lang w:val="en-US"/>
        </w:rPr>
        <w:t xml:space="preserve"> </w:t>
      </w:r>
      <w:proofErr w:type="spellStart"/>
      <w:r w:rsidR="00B50FCE" w:rsidRPr="00780E11">
        <w:rPr>
          <w:rFonts w:ascii="Century Gothic" w:eastAsiaTheme="minorHAnsi" w:hAnsi="Century Gothic" w:cs="Century Gothic"/>
          <w:kern w:val="0"/>
          <w:sz w:val="24"/>
          <w:szCs w:val="24"/>
          <w:lang w:val="en-US"/>
        </w:rPr>
        <w:t>naruszenia</w:t>
      </w:r>
      <w:proofErr w:type="spellEnd"/>
      <w:r w:rsidR="00B50FCE" w:rsidRPr="00780E11">
        <w:rPr>
          <w:rFonts w:ascii="Century Gothic" w:eastAsiaTheme="minorHAnsi" w:hAnsi="Century Gothic" w:cs="Century Gothic"/>
          <w:kern w:val="0"/>
          <w:sz w:val="24"/>
          <w:szCs w:val="24"/>
          <w:lang w:val="en-US"/>
        </w:rPr>
        <w:t xml:space="preserve"> </w:t>
      </w:r>
      <w:proofErr w:type="spellStart"/>
      <w:r w:rsidR="00B50FCE" w:rsidRPr="00780E11">
        <w:rPr>
          <w:rFonts w:ascii="Century Gothic" w:eastAsiaTheme="minorHAnsi" w:hAnsi="Century Gothic" w:cs="Century Gothic"/>
          <w:kern w:val="0"/>
          <w:sz w:val="24"/>
          <w:szCs w:val="24"/>
          <w:lang w:val="en-US"/>
        </w:rPr>
        <w:t>zakazu</w:t>
      </w:r>
      <w:proofErr w:type="spellEnd"/>
      <w:r w:rsidR="00B50FCE" w:rsidRPr="00780E11">
        <w:rPr>
          <w:rFonts w:ascii="Century Gothic" w:eastAsiaTheme="minorHAnsi" w:hAnsi="Century Gothic" w:cs="Century Gothic"/>
          <w:kern w:val="0"/>
          <w:sz w:val="24"/>
          <w:szCs w:val="24"/>
          <w:lang w:val="en-US"/>
        </w:rPr>
        <w:t xml:space="preserve"> </w:t>
      </w:r>
      <w:proofErr w:type="spellStart"/>
      <w:r w:rsidR="00B50FCE" w:rsidRPr="00780E11">
        <w:rPr>
          <w:rFonts w:ascii="Century Gothic" w:eastAsiaTheme="minorHAnsi" w:hAnsi="Century Gothic" w:cs="Century Gothic"/>
          <w:kern w:val="0"/>
          <w:sz w:val="24"/>
          <w:szCs w:val="24"/>
          <w:lang w:val="en-US"/>
        </w:rPr>
        <w:t>używania</w:t>
      </w:r>
      <w:proofErr w:type="spellEnd"/>
      <w:r w:rsidR="00B50FCE" w:rsidRPr="00780E11">
        <w:rPr>
          <w:rFonts w:ascii="Century Gothic" w:eastAsiaTheme="minorHAnsi" w:hAnsi="Century Gothic" w:cs="Century Gothic"/>
          <w:kern w:val="0"/>
          <w:sz w:val="24"/>
          <w:szCs w:val="24"/>
          <w:lang w:val="en-US"/>
        </w:rPr>
        <w:t xml:space="preserve"> </w:t>
      </w:r>
      <w:proofErr w:type="spellStart"/>
      <w:r w:rsidR="00B50FCE" w:rsidRPr="00780E11">
        <w:rPr>
          <w:rFonts w:ascii="Century Gothic" w:eastAsiaTheme="minorHAnsi" w:hAnsi="Century Gothic" w:cs="Century Gothic"/>
          <w:kern w:val="0"/>
          <w:sz w:val="24"/>
          <w:szCs w:val="24"/>
          <w:lang w:val="en-US"/>
        </w:rPr>
        <w:t>grilli</w:t>
      </w:r>
      <w:proofErr w:type="spellEnd"/>
      <w:r w:rsidR="00B50FCE" w:rsidRPr="00780E11">
        <w:rPr>
          <w:rFonts w:ascii="Century Gothic" w:eastAsiaTheme="minorHAnsi" w:hAnsi="Century Gothic" w:cs="Century Gothic"/>
          <w:kern w:val="0"/>
          <w:sz w:val="24"/>
          <w:szCs w:val="24"/>
          <w:lang w:val="en-US"/>
        </w:rPr>
        <w:t xml:space="preserve"> </w:t>
      </w:r>
      <w:proofErr w:type="spellStart"/>
      <w:r w:rsidR="00B50FCE" w:rsidRPr="00780E11">
        <w:rPr>
          <w:rFonts w:ascii="Century Gothic" w:eastAsiaTheme="minorHAnsi" w:hAnsi="Century Gothic" w:cs="Century Gothic"/>
          <w:kern w:val="0"/>
          <w:sz w:val="24"/>
          <w:szCs w:val="24"/>
          <w:lang w:val="en-US"/>
        </w:rPr>
        <w:t>węglowych</w:t>
      </w:r>
      <w:proofErr w:type="spellEnd"/>
      <w:r w:rsidR="00B50FCE" w:rsidRPr="00780E11">
        <w:rPr>
          <w:rFonts w:ascii="Century Gothic" w:eastAsiaTheme="minorHAnsi" w:hAnsi="Century Gothic" w:cs="Century Gothic"/>
          <w:kern w:val="0"/>
          <w:sz w:val="24"/>
          <w:szCs w:val="24"/>
          <w:lang w:val="en-US"/>
        </w:rPr>
        <w:t xml:space="preserve">, </w:t>
      </w:r>
      <w:proofErr w:type="spellStart"/>
      <w:r w:rsidR="00B50FCE" w:rsidRPr="00780E11">
        <w:rPr>
          <w:rFonts w:ascii="Century Gothic" w:eastAsiaTheme="minorHAnsi" w:hAnsi="Century Gothic" w:cs="Century Gothic"/>
          <w:kern w:val="0"/>
          <w:sz w:val="24"/>
          <w:szCs w:val="24"/>
          <w:lang w:val="en-US"/>
        </w:rPr>
        <w:t>chyba</w:t>
      </w:r>
      <w:proofErr w:type="spellEnd"/>
      <w:r w:rsidR="00B50FCE" w:rsidRPr="00780E11">
        <w:rPr>
          <w:rFonts w:ascii="Century Gothic" w:eastAsiaTheme="minorHAnsi" w:hAnsi="Century Gothic" w:cs="Century Gothic"/>
          <w:kern w:val="0"/>
          <w:sz w:val="24"/>
          <w:szCs w:val="24"/>
          <w:lang w:val="en-US"/>
        </w:rPr>
        <w:t xml:space="preserve"> </w:t>
      </w:r>
      <w:proofErr w:type="spellStart"/>
      <w:r w:rsidR="00B50FCE" w:rsidRPr="00780E11">
        <w:rPr>
          <w:rFonts w:ascii="Century Gothic" w:eastAsiaTheme="minorHAnsi" w:hAnsi="Century Gothic" w:cs="Century Gothic"/>
          <w:kern w:val="0"/>
          <w:sz w:val="24"/>
          <w:szCs w:val="24"/>
          <w:lang w:val="en-US"/>
        </w:rPr>
        <w:t>że</w:t>
      </w:r>
      <w:proofErr w:type="spellEnd"/>
      <w:r w:rsidR="00B50FCE" w:rsidRPr="00780E11">
        <w:rPr>
          <w:rFonts w:ascii="Century Gothic" w:eastAsiaTheme="minorHAnsi" w:hAnsi="Century Gothic" w:cs="Century Gothic"/>
          <w:kern w:val="0"/>
          <w:sz w:val="24"/>
          <w:szCs w:val="24"/>
          <w:lang w:val="en-US"/>
        </w:rPr>
        <w:t xml:space="preserve"> MOK </w:t>
      </w:r>
      <w:proofErr w:type="spellStart"/>
      <w:r w:rsidR="00B50FCE" w:rsidRPr="00780E11">
        <w:rPr>
          <w:rFonts w:ascii="Century Gothic" w:eastAsiaTheme="minorHAnsi" w:hAnsi="Century Gothic" w:cs="Century Gothic"/>
          <w:kern w:val="0"/>
          <w:sz w:val="24"/>
          <w:szCs w:val="24"/>
          <w:lang w:val="en-US"/>
        </w:rPr>
        <w:t>wyraził</w:t>
      </w:r>
      <w:proofErr w:type="spellEnd"/>
      <w:r w:rsidR="00B50FCE" w:rsidRPr="00780E11">
        <w:rPr>
          <w:rFonts w:ascii="Century Gothic" w:eastAsiaTheme="minorHAnsi" w:hAnsi="Century Gothic" w:cs="Century Gothic"/>
          <w:kern w:val="0"/>
          <w:sz w:val="24"/>
          <w:szCs w:val="24"/>
          <w:lang w:val="en-US"/>
        </w:rPr>
        <w:t xml:space="preserve"> </w:t>
      </w:r>
      <w:proofErr w:type="spellStart"/>
      <w:r w:rsidR="00B50FCE" w:rsidRPr="00780E11">
        <w:rPr>
          <w:rFonts w:ascii="Century Gothic" w:eastAsiaTheme="minorHAnsi" w:hAnsi="Century Gothic" w:cs="Century Gothic"/>
          <w:kern w:val="0"/>
          <w:sz w:val="24"/>
          <w:szCs w:val="24"/>
          <w:lang w:val="en-US"/>
        </w:rPr>
        <w:t>na</w:t>
      </w:r>
      <w:proofErr w:type="spellEnd"/>
      <w:r w:rsidR="00B50FCE" w:rsidRPr="00780E11">
        <w:rPr>
          <w:rFonts w:ascii="Century Gothic" w:eastAsiaTheme="minorHAnsi" w:hAnsi="Century Gothic" w:cs="Century Gothic"/>
          <w:kern w:val="0"/>
          <w:sz w:val="24"/>
          <w:szCs w:val="24"/>
          <w:lang w:val="en-US"/>
        </w:rPr>
        <w:t xml:space="preserve"> to </w:t>
      </w:r>
      <w:proofErr w:type="spellStart"/>
      <w:r w:rsidR="00B50FCE" w:rsidRPr="00780E11">
        <w:rPr>
          <w:rFonts w:ascii="Century Gothic" w:eastAsiaTheme="minorHAnsi" w:hAnsi="Century Gothic" w:cs="Century Gothic"/>
          <w:kern w:val="0"/>
          <w:sz w:val="24"/>
          <w:szCs w:val="24"/>
          <w:lang w:val="en-US"/>
        </w:rPr>
        <w:t>zgodę</w:t>
      </w:r>
      <w:proofErr w:type="spellEnd"/>
      <w:r w:rsidR="00B50FCE" w:rsidRPr="00780E11">
        <w:rPr>
          <w:rFonts w:ascii="Century Gothic" w:eastAsiaTheme="minorHAnsi" w:hAnsi="Century Gothic" w:cs="Century Gothic"/>
          <w:kern w:val="0"/>
          <w:sz w:val="24"/>
          <w:szCs w:val="24"/>
          <w:lang w:val="en-US"/>
        </w:rPr>
        <w:t xml:space="preserve">;                                          </w:t>
      </w:r>
    </w:p>
    <w:p w:rsidR="00484B75" w:rsidRPr="00B36AFE" w:rsidRDefault="00B50FCE" w:rsidP="00B36AFE">
      <w:pPr>
        <w:pStyle w:val="Akapitzlist"/>
        <w:widowControl/>
        <w:numPr>
          <w:ilvl w:val="0"/>
          <w:numId w:val="7"/>
        </w:numPr>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proofErr w:type="spellStart"/>
      <w:r w:rsidRPr="00B36AFE">
        <w:rPr>
          <w:rFonts w:ascii="Century Gothic" w:eastAsiaTheme="minorHAnsi" w:hAnsi="Century Gothic" w:cs="Century Gothic"/>
          <w:b/>
          <w:bCs/>
          <w:kern w:val="0"/>
          <w:sz w:val="24"/>
          <w:szCs w:val="24"/>
          <w:lang w:val="en-US"/>
        </w:rPr>
        <w:t>naruszenia</w:t>
      </w:r>
      <w:proofErr w:type="spellEnd"/>
      <w:r w:rsidRPr="00B36AFE">
        <w:rPr>
          <w:rFonts w:ascii="Century Gothic" w:eastAsiaTheme="minorHAnsi" w:hAnsi="Century Gothic" w:cs="Century Gothic"/>
          <w:b/>
          <w:bCs/>
          <w:kern w:val="0"/>
          <w:sz w:val="24"/>
          <w:szCs w:val="24"/>
          <w:lang w:val="en-US"/>
        </w:rPr>
        <w:t xml:space="preserve"> </w:t>
      </w:r>
      <w:proofErr w:type="spellStart"/>
      <w:r w:rsidRPr="00B36AFE">
        <w:rPr>
          <w:rFonts w:ascii="Century Gothic" w:eastAsiaTheme="minorHAnsi" w:hAnsi="Century Gothic" w:cs="Century Gothic"/>
          <w:b/>
          <w:bCs/>
          <w:kern w:val="0"/>
          <w:sz w:val="24"/>
          <w:szCs w:val="24"/>
          <w:lang w:val="en-US"/>
        </w:rPr>
        <w:t>zakazu</w:t>
      </w:r>
      <w:proofErr w:type="spellEnd"/>
      <w:r w:rsidRPr="00B36AFE">
        <w:rPr>
          <w:rFonts w:ascii="Century Gothic" w:eastAsiaTheme="minorHAnsi" w:hAnsi="Century Gothic" w:cs="Century Gothic"/>
          <w:b/>
          <w:bCs/>
          <w:kern w:val="0"/>
          <w:sz w:val="24"/>
          <w:szCs w:val="24"/>
          <w:lang w:val="en-US"/>
        </w:rPr>
        <w:t xml:space="preserve"> </w:t>
      </w:r>
      <w:proofErr w:type="spellStart"/>
      <w:r w:rsidRPr="00B36AFE">
        <w:rPr>
          <w:rFonts w:ascii="Century Gothic" w:eastAsiaTheme="minorHAnsi" w:hAnsi="Century Gothic" w:cs="Century Gothic"/>
          <w:b/>
          <w:bCs/>
          <w:kern w:val="0"/>
          <w:sz w:val="24"/>
          <w:szCs w:val="24"/>
          <w:lang w:val="en-US"/>
        </w:rPr>
        <w:t>nocowania</w:t>
      </w:r>
      <w:proofErr w:type="spellEnd"/>
      <w:r w:rsidRPr="00B36AFE">
        <w:rPr>
          <w:rFonts w:ascii="Century Gothic" w:eastAsiaTheme="minorHAnsi" w:hAnsi="Century Gothic" w:cs="Century Gothic"/>
          <w:b/>
          <w:bCs/>
          <w:kern w:val="0"/>
          <w:sz w:val="24"/>
          <w:szCs w:val="24"/>
          <w:lang w:val="en-US"/>
        </w:rPr>
        <w:t xml:space="preserve"> </w:t>
      </w:r>
      <w:proofErr w:type="spellStart"/>
      <w:r w:rsidRPr="00B36AFE">
        <w:rPr>
          <w:rFonts w:ascii="Century Gothic" w:eastAsiaTheme="minorHAnsi" w:hAnsi="Century Gothic" w:cs="Century Gothic"/>
          <w:b/>
          <w:bCs/>
          <w:kern w:val="0"/>
          <w:sz w:val="24"/>
          <w:szCs w:val="24"/>
          <w:lang w:val="en-US"/>
        </w:rPr>
        <w:t>na</w:t>
      </w:r>
      <w:proofErr w:type="spellEnd"/>
      <w:r w:rsidRPr="00B36AFE">
        <w:rPr>
          <w:rFonts w:ascii="Century Gothic" w:eastAsiaTheme="minorHAnsi" w:hAnsi="Century Gothic" w:cs="Century Gothic"/>
          <w:b/>
          <w:bCs/>
          <w:kern w:val="0"/>
          <w:sz w:val="24"/>
          <w:szCs w:val="24"/>
          <w:lang w:val="en-US"/>
        </w:rPr>
        <w:t xml:space="preserve"> </w:t>
      </w:r>
      <w:proofErr w:type="spellStart"/>
      <w:r w:rsidRPr="00B36AFE">
        <w:rPr>
          <w:rFonts w:ascii="Century Gothic" w:eastAsiaTheme="minorHAnsi" w:hAnsi="Century Gothic" w:cs="Century Gothic"/>
          <w:b/>
          <w:bCs/>
          <w:kern w:val="0"/>
          <w:sz w:val="24"/>
          <w:szCs w:val="24"/>
          <w:lang w:val="en-US"/>
        </w:rPr>
        <w:t>stoiskach</w:t>
      </w:r>
      <w:proofErr w:type="spellEnd"/>
      <w:r w:rsidRPr="00B36AFE">
        <w:rPr>
          <w:rFonts w:ascii="Century Gothic" w:eastAsiaTheme="minorHAnsi" w:hAnsi="Century Gothic" w:cs="Century Gothic"/>
          <w:b/>
          <w:bCs/>
          <w:kern w:val="0"/>
          <w:sz w:val="24"/>
          <w:szCs w:val="24"/>
          <w:lang w:val="en-US"/>
        </w:rPr>
        <w:t xml:space="preserve"> </w:t>
      </w:r>
      <w:proofErr w:type="spellStart"/>
      <w:r w:rsidRPr="00B36AFE">
        <w:rPr>
          <w:rFonts w:ascii="Century Gothic" w:eastAsiaTheme="minorHAnsi" w:hAnsi="Century Gothic" w:cs="Century Gothic"/>
          <w:b/>
          <w:bCs/>
          <w:kern w:val="0"/>
          <w:sz w:val="24"/>
          <w:szCs w:val="24"/>
          <w:lang w:val="en-US"/>
        </w:rPr>
        <w:t>handlowych</w:t>
      </w:r>
      <w:proofErr w:type="spellEnd"/>
      <w:r w:rsidRPr="00B36AFE">
        <w:rPr>
          <w:rFonts w:ascii="Century Gothic" w:eastAsiaTheme="minorHAnsi" w:hAnsi="Century Gothic" w:cs="Century Gothic"/>
          <w:b/>
          <w:bCs/>
          <w:kern w:val="0"/>
          <w:sz w:val="24"/>
          <w:szCs w:val="24"/>
          <w:lang w:val="en-US"/>
        </w:rPr>
        <w:t xml:space="preserve"> </w:t>
      </w:r>
      <w:proofErr w:type="spellStart"/>
      <w:r w:rsidRPr="00B36AFE">
        <w:rPr>
          <w:rFonts w:ascii="Century Gothic" w:eastAsiaTheme="minorHAnsi" w:hAnsi="Century Gothic" w:cs="Century Gothic"/>
          <w:b/>
          <w:bCs/>
          <w:kern w:val="0"/>
          <w:sz w:val="24"/>
          <w:szCs w:val="24"/>
          <w:lang w:val="en-US"/>
        </w:rPr>
        <w:t>lub</w:t>
      </w:r>
      <w:proofErr w:type="spellEnd"/>
      <w:r w:rsidRPr="00B36AFE">
        <w:rPr>
          <w:rFonts w:ascii="Century Gothic" w:eastAsiaTheme="minorHAnsi" w:hAnsi="Century Gothic" w:cs="Century Gothic"/>
          <w:b/>
          <w:bCs/>
          <w:kern w:val="0"/>
          <w:sz w:val="24"/>
          <w:szCs w:val="24"/>
          <w:lang w:val="en-US"/>
        </w:rPr>
        <w:t xml:space="preserve"> w </w:t>
      </w:r>
      <w:proofErr w:type="spellStart"/>
      <w:r w:rsidRPr="00B36AFE">
        <w:rPr>
          <w:rFonts w:ascii="Century Gothic" w:eastAsiaTheme="minorHAnsi" w:hAnsi="Century Gothic" w:cs="Century Gothic"/>
          <w:b/>
          <w:bCs/>
          <w:kern w:val="0"/>
          <w:sz w:val="24"/>
          <w:szCs w:val="24"/>
          <w:lang w:val="en-US"/>
        </w:rPr>
        <w:t>ich</w:t>
      </w:r>
      <w:proofErr w:type="spellEnd"/>
      <w:r w:rsidRPr="00B36AFE">
        <w:rPr>
          <w:rFonts w:ascii="Century Gothic" w:eastAsiaTheme="minorHAnsi" w:hAnsi="Century Gothic" w:cs="Century Gothic"/>
          <w:b/>
          <w:bCs/>
          <w:kern w:val="0"/>
          <w:sz w:val="24"/>
          <w:szCs w:val="24"/>
          <w:lang w:val="en-US"/>
        </w:rPr>
        <w:t xml:space="preserve"> </w:t>
      </w:r>
      <w:proofErr w:type="spellStart"/>
      <w:r w:rsidRPr="00B36AFE">
        <w:rPr>
          <w:rFonts w:ascii="Century Gothic" w:eastAsiaTheme="minorHAnsi" w:hAnsi="Century Gothic" w:cs="Century Gothic"/>
          <w:b/>
          <w:bCs/>
          <w:kern w:val="0"/>
          <w:sz w:val="24"/>
          <w:szCs w:val="24"/>
          <w:lang w:val="en-US"/>
        </w:rPr>
        <w:t>pobliżu</w:t>
      </w:r>
      <w:proofErr w:type="spellEnd"/>
      <w:r w:rsidRPr="00B36AFE">
        <w:rPr>
          <w:rFonts w:ascii="Century Gothic" w:eastAsiaTheme="minorHAnsi" w:hAnsi="Century Gothic" w:cs="Century Gothic"/>
          <w:b/>
          <w:bCs/>
          <w:kern w:val="0"/>
          <w:sz w:val="24"/>
          <w:szCs w:val="24"/>
          <w:lang w:val="en-US"/>
        </w:rPr>
        <w:t xml:space="preserve"> </w:t>
      </w:r>
      <w:proofErr w:type="spellStart"/>
      <w:r w:rsidRPr="00B36AFE">
        <w:rPr>
          <w:rFonts w:ascii="Century Gothic" w:eastAsiaTheme="minorHAnsi" w:hAnsi="Century Gothic" w:cs="Century Gothic"/>
          <w:b/>
          <w:bCs/>
          <w:kern w:val="0"/>
          <w:sz w:val="24"/>
          <w:szCs w:val="24"/>
          <w:lang w:val="en-US"/>
        </w:rPr>
        <w:t>i</w:t>
      </w:r>
      <w:proofErr w:type="spellEnd"/>
      <w:r w:rsidRPr="00B36AFE">
        <w:rPr>
          <w:rFonts w:ascii="Century Gothic" w:eastAsiaTheme="minorHAnsi" w:hAnsi="Century Gothic" w:cs="Century Gothic"/>
          <w:b/>
          <w:bCs/>
          <w:kern w:val="0"/>
          <w:sz w:val="24"/>
          <w:szCs w:val="24"/>
          <w:lang w:val="en-US"/>
        </w:rPr>
        <w:t xml:space="preserve"> </w:t>
      </w:r>
      <w:proofErr w:type="spellStart"/>
      <w:r w:rsidRPr="00B36AFE">
        <w:rPr>
          <w:rFonts w:ascii="Century Gothic" w:eastAsiaTheme="minorHAnsi" w:hAnsi="Century Gothic" w:cs="Century Gothic"/>
          <w:b/>
          <w:bCs/>
          <w:kern w:val="0"/>
          <w:sz w:val="24"/>
          <w:szCs w:val="24"/>
          <w:lang w:val="en-US"/>
        </w:rPr>
        <w:t>na</w:t>
      </w:r>
      <w:proofErr w:type="spellEnd"/>
      <w:r w:rsidRPr="00B36AFE">
        <w:rPr>
          <w:rFonts w:ascii="Century Gothic" w:eastAsiaTheme="minorHAnsi" w:hAnsi="Century Gothic" w:cs="Century Gothic"/>
          <w:b/>
          <w:bCs/>
          <w:kern w:val="0"/>
          <w:sz w:val="24"/>
          <w:szCs w:val="24"/>
          <w:lang w:val="en-US"/>
        </w:rPr>
        <w:t xml:space="preserve"> </w:t>
      </w:r>
      <w:proofErr w:type="spellStart"/>
      <w:r w:rsidRPr="00B36AFE">
        <w:rPr>
          <w:rFonts w:ascii="Century Gothic" w:eastAsiaTheme="minorHAnsi" w:hAnsi="Century Gothic" w:cs="Century Gothic"/>
          <w:b/>
          <w:bCs/>
          <w:kern w:val="0"/>
          <w:sz w:val="24"/>
          <w:szCs w:val="24"/>
          <w:lang w:val="en-US"/>
        </w:rPr>
        <w:t>całym</w:t>
      </w:r>
      <w:proofErr w:type="spellEnd"/>
      <w:r w:rsidRPr="00B36AFE">
        <w:rPr>
          <w:rFonts w:ascii="Century Gothic" w:eastAsiaTheme="minorHAnsi" w:hAnsi="Century Gothic" w:cs="Century Gothic"/>
          <w:b/>
          <w:bCs/>
          <w:kern w:val="0"/>
          <w:sz w:val="24"/>
          <w:szCs w:val="24"/>
          <w:lang w:val="en-US"/>
        </w:rPr>
        <w:t xml:space="preserve"> </w:t>
      </w:r>
      <w:proofErr w:type="spellStart"/>
      <w:r w:rsidRPr="00B36AFE">
        <w:rPr>
          <w:rFonts w:ascii="Century Gothic" w:eastAsiaTheme="minorHAnsi" w:hAnsi="Century Gothic" w:cs="Century Gothic"/>
          <w:b/>
          <w:bCs/>
          <w:kern w:val="0"/>
          <w:sz w:val="24"/>
          <w:szCs w:val="24"/>
          <w:lang w:val="en-US"/>
        </w:rPr>
        <w:t>terenie</w:t>
      </w:r>
      <w:proofErr w:type="spellEnd"/>
      <w:r w:rsidRPr="00B36AFE">
        <w:rPr>
          <w:rFonts w:ascii="Century Gothic" w:eastAsiaTheme="minorHAnsi" w:hAnsi="Century Gothic" w:cs="Century Gothic"/>
          <w:b/>
          <w:bCs/>
          <w:kern w:val="0"/>
          <w:sz w:val="24"/>
          <w:szCs w:val="24"/>
          <w:lang w:val="en-US"/>
        </w:rPr>
        <w:t xml:space="preserve"> </w:t>
      </w:r>
      <w:proofErr w:type="spellStart"/>
      <w:r w:rsidRPr="00B36AFE">
        <w:rPr>
          <w:rFonts w:ascii="Century Gothic" w:eastAsiaTheme="minorHAnsi" w:hAnsi="Century Gothic" w:cs="Century Gothic"/>
          <w:b/>
          <w:bCs/>
          <w:kern w:val="0"/>
          <w:sz w:val="24"/>
          <w:szCs w:val="24"/>
          <w:lang w:val="en-US"/>
        </w:rPr>
        <w:t>Jarmarku</w:t>
      </w:r>
      <w:proofErr w:type="spellEnd"/>
      <w:r w:rsidRPr="00B36AFE">
        <w:rPr>
          <w:rFonts w:ascii="Century Gothic" w:eastAsiaTheme="minorHAnsi" w:hAnsi="Century Gothic" w:cs="Century Gothic"/>
          <w:b/>
          <w:bCs/>
          <w:kern w:val="0"/>
          <w:sz w:val="24"/>
          <w:szCs w:val="24"/>
          <w:lang w:val="en-US"/>
        </w:rPr>
        <w:t>;</w:t>
      </w:r>
      <w:r w:rsidRPr="00B36AFE">
        <w:rPr>
          <w:rFonts w:ascii="Century Gothic" w:eastAsiaTheme="minorHAnsi" w:hAnsi="Century Gothic" w:cs="Century Gothic"/>
          <w:kern w:val="0"/>
          <w:sz w:val="24"/>
          <w:szCs w:val="24"/>
          <w:lang w:val="en-US"/>
        </w:rPr>
        <w:t xml:space="preserve">                                                                                    </w:t>
      </w:r>
    </w:p>
    <w:p w:rsidR="00484B75" w:rsidRPr="00780E11" w:rsidRDefault="00B50FCE" w:rsidP="00B36AFE">
      <w:pPr>
        <w:pStyle w:val="Akapitzlist"/>
        <w:widowControl/>
        <w:numPr>
          <w:ilvl w:val="0"/>
          <w:numId w:val="7"/>
        </w:numPr>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proofErr w:type="spellStart"/>
      <w:r w:rsidRPr="00780E11">
        <w:rPr>
          <w:rFonts w:ascii="Century Gothic" w:eastAsiaTheme="minorHAnsi" w:hAnsi="Century Gothic" w:cs="Century Gothic"/>
          <w:kern w:val="0"/>
          <w:sz w:val="24"/>
          <w:szCs w:val="24"/>
          <w:lang w:val="en-US"/>
        </w:rPr>
        <w:t>przedłużenia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godzin</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handlu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bez</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zgody</w:t>
      </w:r>
      <w:proofErr w:type="spellEnd"/>
      <w:r w:rsidRPr="00780E11">
        <w:rPr>
          <w:rFonts w:ascii="Century Gothic" w:eastAsiaTheme="minorHAnsi" w:hAnsi="Century Gothic" w:cs="Century Gothic"/>
          <w:kern w:val="0"/>
          <w:sz w:val="24"/>
          <w:szCs w:val="24"/>
          <w:lang w:val="en-US"/>
        </w:rPr>
        <w:t xml:space="preserve"> MOK;            </w:t>
      </w:r>
    </w:p>
    <w:p w:rsidR="00B50FCE" w:rsidRPr="00780E11" w:rsidRDefault="00B50FCE" w:rsidP="00B36AFE">
      <w:pPr>
        <w:pStyle w:val="Akapitzlist"/>
        <w:widowControl/>
        <w:numPr>
          <w:ilvl w:val="0"/>
          <w:numId w:val="7"/>
        </w:numPr>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proofErr w:type="spellStart"/>
      <w:r w:rsidRPr="00780E11">
        <w:rPr>
          <w:rFonts w:ascii="Century Gothic" w:eastAsiaTheme="minorHAnsi" w:hAnsi="Century Gothic" w:cs="Century Gothic"/>
          <w:kern w:val="0"/>
          <w:sz w:val="24"/>
          <w:szCs w:val="24"/>
          <w:lang w:val="en-US"/>
        </w:rPr>
        <w:t>handlu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towarami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niedozwolonymi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lub</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naruszającym</w:t>
      </w:r>
      <w:r w:rsidR="00484B75" w:rsidRPr="00780E11">
        <w:rPr>
          <w:rFonts w:ascii="Century Gothic" w:eastAsiaTheme="minorHAnsi" w:hAnsi="Century Gothic" w:cs="Century Gothic"/>
          <w:kern w:val="0"/>
          <w:sz w:val="24"/>
          <w:szCs w:val="24"/>
          <w:lang w:val="en-US"/>
        </w:rPr>
        <w:t>i</w:t>
      </w:r>
      <w:proofErr w:type="spellEnd"/>
      <w:r w:rsidR="00484B75" w:rsidRPr="00780E11">
        <w:rPr>
          <w:rFonts w:ascii="Century Gothic" w:eastAsiaTheme="minorHAnsi" w:hAnsi="Century Gothic" w:cs="Century Gothic"/>
          <w:kern w:val="0"/>
          <w:sz w:val="24"/>
          <w:szCs w:val="24"/>
          <w:lang w:val="en-US"/>
        </w:rPr>
        <w:t xml:space="preserve"> </w:t>
      </w:r>
      <w:proofErr w:type="spellStart"/>
      <w:r w:rsidR="00484B75" w:rsidRPr="00780E11">
        <w:rPr>
          <w:rFonts w:ascii="Century Gothic" w:eastAsiaTheme="minorHAnsi" w:hAnsi="Century Gothic" w:cs="Century Gothic"/>
          <w:kern w:val="0"/>
          <w:sz w:val="24"/>
          <w:szCs w:val="24"/>
          <w:lang w:val="en-US"/>
        </w:rPr>
        <w:t>prawo</w:t>
      </w:r>
      <w:proofErr w:type="spellEnd"/>
      <w:r w:rsidR="00484B75" w:rsidRPr="00780E11">
        <w:rPr>
          <w:rFonts w:ascii="Century Gothic" w:eastAsiaTheme="minorHAnsi" w:hAnsi="Century Gothic" w:cs="Century Gothic"/>
          <w:kern w:val="0"/>
          <w:sz w:val="24"/>
          <w:szCs w:val="24"/>
          <w:lang w:val="en-US"/>
        </w:rPr>
        <w:t xml:space="preserve"> </w:t>
      </w:r>
      <w:proofErr w:type="spellStart"/>
      <w:r w:rsidR="00484B75" w:rsidRPr="00780E11">
        <w:rPr>
          <w:rFonts w:ascii="Century Gothic" w:eastAsiaTheme="minorHAnsi" w:hAnsi="Century Gothic" w:cs="Century Gothic"/>
          <w:kern w:val="0"/>
          <w:sz w:val="24"/>
          <w:szCs w:val="24"/>
          <w:lang w:val="en-US"/>
        </w:rPr>
        <w:t>własności</w:t>
      </w:r>
      <w:proofErr w:type="spellEnd"/>
      <w:r w:rsidR="00484B75" w:rsidRPr="00780E11">
        <w:rPr>
          <w:rFonts w:ascii="Century Gothic" w:eastAsiaTheme="minorHAnsi" w:hAnsi="Century Gothic" w:cs="Century Gothic"/>
          <w:kern w:val="0"/>
          <w:sz w:val="24"/>
          <w:szCs w:val="24"/>
          <w:lang w:val="en-US"/>
        </w:rPr>
        <w:t xml:space="preserve"> </w:t>
      </w:r>
      <w:proofErr w:type="spellStart"/>
      <w:r w:rsidR="00484B75" w:rsidRPr="00780E11">
        <w:rPr>
          <w:rFonts w:ascii="Century Gothic" w:eastAsiaTheme="minorHAnsi" w:hAnsi="Century Gothic" w:cs="Century Gothic"/>
          <w:kern w:val="0"/>
          <w:sz w:val="24"/>
          <w:szCs w:val="24"/>
          <w:lang w:val="en-US"/>
        </w:rPr>
        <w:t>osób</w:t>
      </w:r>
      <w:proofErr w:type="spellEnd"/>
      <w:r w:rsidR="00484B75" w:rsidRPr="00780E11">
        <w:rPr>
          <w:rFonts w:ascii="Century Gothic" w:eastAsiaTheme="minorHAnsi" w:hAnsi="Century Gothic" w:cs="Century Gothic"/>
          <w:kern w:val="0"/>
          <w:sz w:val="24"/>
          <w:szCs w:val="24"/>
          <w:lang w:val="en-US"/>
        </w:rPr>
        <w:t xml:space="preserve"> </w:t>
      </w:r>
      <w:proofErr w:type="spellStart"/>
      <w:r w:rsidR="00484B75" w:rsidRPr="00780E11">
        <w:rPr>
          <w:rFonts w:ascii="Century Gothic" w:eastAsiaTheme="minorHAnsi" w:hAnsi="Century Gothic" w:cs="Century Gothic"/>
          <w:kern w:val="0"/>
          <w:sz w:val="24"/>
          <w:szCs w:val="24"/>
          <w:lang w:val="en-US"/>
        </w:rPr>
        <w:t>trzecich</w:t>
      </w:r>
      <w:proofErr w:type="spellEnd"/>
    </w:p>
    <w:p w:rsidR="00484B75" w:rsidRPr="00780E11" w:rsidRDefault="00484B75" w:rsidP="00484B75">
      <w:pPr>
        <w:pStyle w:val="Akapitzlist"/>
        <w:widowControl/>
        <w:suppressAutoHyphens w:val="0"/>
        <w:autoSpaceDE w:val="0"/>
        <w:adjustRightInd w:val="0"/>
        <w:spacing w:after="0" w:line="240" w:lineRule="auto"/>
        <w:ind w:left="1080"/>
        <w:textAlignment w:val="auto"/>
        <w:rPr>
          <w:rFonts w:ascii="Century Gothic" w:eastAsiaTheme="minorHAnsi" w:hAnsi="Century Gothic" w:cs="Century Gothic"/>
          <w:kern w:val="0"/>
          <w:sz w:val="24"/>
          <w:szCs w:val="24"/>
          <w:lang w:val="en-US"/>
        </w:rPr>
      </w:pPr>
    </w:p>
    <w:p w:rsidR="00B50FCE" w:rsidRPr="00780E11" w:rsidRDefault="00B50FCE" w:rsidP="005D26F8">
      <w:pPr>
        <w:pStyle w:val="Standard"/>
        <w:spacing w:after="0" w:line="240" w:lineRule="auto"/>
        <w:rPr>
          <w:rFonts w:ascii="Century Gothic" w:hAnsi="Century Gothic"/>
          <w:sz w:val="24"/>
          <w:szCs w:val="24"/>
        </w:rPr>
      </w:pPr>
    </w:p>
    <w:p w:rsidR="00B50FCE" w:rsidRPr="00780E11" w:rsidRDefault="00B50FCE" w:rsidP="00DA7347">
      <w:pPr>
        <w:pStyle w:val="Standard"/>
        <w:spacing w:after="0" w:line="240" w:lineRule="auto"/>
        <w:jc w:val="both"/>
        <w:rPr>
          <w:rFonts w:ascii="Century Gothic" w:hAnsi="Century Gothic"/>
          <w:sz w:val="24"/>
          <w:szCs w:val="24"/>
        </w:rPr>
      </w:pPr>
      <w:r w:rsidRPr="00780E11">
        <w:rPr>
          <w:rFonts w:ascii="Century Gothic" w:hAnsi="Century Gothic"/>
          <w:sz w:val="24"/>
          <w:szCs w:val="24"/>
        </w:rPr>
        <w:t>2.5.2.W przypadku odmowy udziału Uczestnika</w:t>
      </w:r>
      <w:r w:rsidR="00484B75" w:rsidRPr="00780E11">
        <w:rPr>
          <w:rFonts w:ascii="Century Gothic" w:hAnsi="Century Gothic"/>
          <w:sz w:val="24"/>
          <w:szCs w:val="24"/>
        </w:rPr>
        <w:t xml:space="preserve"> </w:t>
      </w:r>
      <w:r w:rsidRPr="00780E11">
        <w:rPr>
          <w:rFonts w:ascii="Century Gothic" w:hAnsi="Century Gothic"/>
          <w:sz w:val="24"/>
          <w:szCs w:val="24"/>
        </w:rPr>
        <w:t>w Jarmarku przez MOK, Uczestnik zobowiązany jest do natychmiastowej likwidacji stoiska</w:t>
      </w:r>
      <w:r w:rsidR="00484B75" w:rsidRPr="00780E11">
        <w:rPr>
          <w:rFonts w:ascii="Century Gothic" w:hAnsi="Century Gothic"/>
          <w:sz w:val="24"/>
          <w:szCs w:val="24"/>
        </w:rPr>
        <w:t xml:space="preserve"> </w:t>
      </w:r>
      <w:r w:rsidRPr="00780E11">
        <w:rPr>
          <w:rFonts w:ascii="Century Gothic" w:hAnsi="Century Gothic"/>
          <w:sz w:val="24"/>
          <w:szCs w:val="24"/>
        </w:rPr>
        <w:t>i opuszczenia strefy handlu.</w:t>
      </w:r>
    </w:p>
    <w:p w:rsidR="00B50FCE" w:rsidRPr="00780E11" w:rsidRDefault="00B50FCE" w:rsidP="005D26F8">
      <w:pPr>
        <w:pStyle w:val="Standard"/>
        <w:spacing w:after="0" w:line="240" w:lineRule="auto"/>
        <w:rPr>
          <w:rFonts w:ascii="Century Gothic" w:hAnsi="Century Gothic"/>
          <w:sz w:val="24"/>
          <w:szCs w:val="24"/>
        </w:rPr>
      </w:pPr>
    </w:p>
    <w:p w:rsidR="00B50FCE" w:rsidRPr="00780E11" w:rsidRDefault="00B50FCE" w:rsidP="005D26F8">
      <w:pPr>
        <w:pStyle w:val="Standard"/>
        <w:spacing w:after="0" w:line="240" w:lineRule="auto"/>
        <w:rPr>
          <w:rFonts w:ascii="Century Gothic" w:hAnsi="Century Gothic"/>
          <w:sz w:val="24"/>
          <w:szCs w:val="24"/>
        </w:rPr>
      </w:pPr>
    </w:p>
    <w:p w:rsidR="005D26F8" w:rsidRPr="00780E11" w:rsidRDefault="005D26F8" w:rsidP="005D26F8">
      <w:pPr>
        <w:pStyle w:val="Standard"/>
        <w:spacing w:after="0" w:line="240" w:lineRule="auto"/>
        <w:rPr>
          <w:rFonts w:ascii="Century Gothic" w:hAnsi="Century Gothic"/>
          <w:sz w:val="24"/>
          <w:szCs w:val="24"/>
        </w:rPr>
      </w:pPr>
    </w:p>
    <w:p w:rsidR="005D26F8" w:rsidRPr="00780E11" w:rsidRDefault="005D26F8" w:rsidP="005D26F8">
      <w:pPr>
        <w:pStyle w:val="Standard"/>
        <w:spacing w:after="0" w:line="240" w:lineRule="auto"/>
        <w:jc w:val="center"/>
        <w:rPr>
          <w:rFonts w:ascii="Century Gothic" w:hAnsi="Century Gothic"/>
          <w:sz w:val="24"/>
          <w:szCs w:val="24"/>
        </w:rPr>
      </w:pPr>
      <w:r w:rsidRPr="00780E11">
        <w:rPr>
          <w:rFonts w:ascii="Century Gothic" w:hAnsi="Century Gothic"/>
          <w:b/>
          <w:sz w:val="24"/>
          <w:szCs w:val="24"/>
        </w:rPr>
        <w:t>3. ZASADY PROWADZENIA DZIAŁALNOŚCI</w:t>
      </w:r>
    </w:p>
    <w:p w:rsidR="005D26F8" w:rsidRPr="00780E11" w:rsidRDefault="005D26F8" w:rsidP="005D26F8">
      <w:pPr>
        <w:pStyle w:val="Standard"/>
        <w:spacing w:after="0" w:line="240" w:lineRule="auto"/>
        <w:rPr>
          <w:rFonts w:ascii="Century Gothic" w:hAnsi="Century Gothic"/>
          <w:sz w:val="24"/>
          <w:szCs w:val="24"/>
        </w:rPr>
      </w:pPr>
    </w:p>
    <w:p w:rsidR="005D26F8" w:rsidRPr="00780E11" w:rsidRDefault="005D26F8" w:rsidP="005D26F8">
      <w:pPr>
        <w:pStyle w:val="Standard"/>
        <w:spacing w:after="0" w:line="240" w:lineRule="auto"/>
        <w:jc w:val="center"/>
        <w:rPr>
          <w:rFonts w:ascii="Century Gothic" w:hAnsi="Century Gothic"/>
          <w:b/>
          <w:sz w:val="24"/>
          <w:szCs w:val="24"/>
        </w:rPr>
      </w:pPr>
      <w:r w:rsidRPr="00780E11">
        <w:rPr>
          <w:rFonts w:ascii="Century Gothic" w:hAnsi="Century Gothic"/>
          <w:b/>
          <w:sz w:val="24"/>
          <w:szCs w:val="24"/>
        </w:rPr>
        <w:t>3.1. ZASADY OGÓLNE</w:t>
      </w:r>
    </w:p>
    <w:p w:rsidR="005D26F8" w:rsidRPr="00780E11" w:rsidRDefault="005D26F8" w:rsidP="009F6A33">
      <w:pPr>
        <w:pStyle w:val="Standard"/>
        <w:spacing w:after="0" w:line="240" w:lineRule="auto"/>
        <w:jc w:val="both"/>
        <w:rPr>
          <w:rFonts w:ascii="Century Gothic" w:hAnsi="Century Gothic"/>
          <w:sz w:val="24"/>
          <w:szCs w:val="24"/>
        </w:rPr>
      </w:pP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3.1.1.Uczestnik zobowiązany jest posiadać wszelkie wymagane dokumenty uprawniające do prowadzenia działalności gospodarczej zgodnie z obowiązującymi w tym zakresie przepisami.</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3.1.2. MOK zastrzega sobie prawo odmówienia sprzedaży towarów bez ponoszenia jakiejkolwiek odpowiedzialności z tego tytułu, które uzna za niebezpieczne, lub które swą treścią lub wyglądem są sprzeczne z prawem, zasadami współżycia społecznego, moralnością publiczną lub charakterem Jarmarku.</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3.1.3.Niedopuszczalny jest obrót towarami lub usługami, których posiadanie i oferowanie jest zakazane bądź ograniczone z mocy prawa i obowiązujących przepisów oraz sprzedaż towarów lub usług nieposiadających atestów PZH.</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3.1.4 Prowadzenie sprzedaży artykułów spożywczych, kosmetycznych, chemicznych, zielarskich itp. oraz prowadzenie usług kosmetycznych i ochrony zdrowia wymaga posiadania zgody Powiatowego Terenowego Inspektoratu Sanitarnego.</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3.1.5. Uczestnik zobowiązany jest do przestrzegania obowiązujących przepisów dot. oznakowania placówki, wprowadzania do obrotu handlowego towarów odpowiednio oznakowanych, posługiwania się narzędziami pomiarowymi legalizowanymi, przestrzegania terminów przydatności do spożycia i trwałości towarów spożywczych przeznaczonych do sprzedaży.</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3.1.6.Uczestnik Jarmarku zobowiązany jest do przestrzegania Ustawy o wychowaniuw trzeźwości i przeciwdziałaniu alkoholizmowi,a w szczególności do respektowania zakazu sprzedaży alkoholu osobom niepełnoletnimi nietrzeźwym.</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3.1.7 Organizator nie ponosi odpowiedzialności za sprzedaż artykułów bez użycia kas fiskalnych.</w:t>
      </w:r>
    </w:p>
    <w:p w:rsidR="005D26F8" w:rsidRPr="00780E11" w:rsidRDefault="005D26F8" w:rsidP="005D26F8">
      <w:pPr>
        <w:pStyle w:val="Standard"/>
        <w:spacing w:after="0" w:line="240" w:lineRule="auto"/>
        <w:rPr>
          <w:rFonts w:ascii="Century Gothic" w:hAnsi="Century Gothic"/>
          <w:b/>
          <w:sz w:val="24"/>
          <w:szCs w:val="24"/>
        </w:rPr>
      </w:pPr>
    </w:p>
    <w:p w:rsidR="005D26F8" w:rsidRPr="00780E11" w:rsidRDefault="005D26F8" w:rsidP="005D26F8">
      <w:pPr>
        <w:pStyle w:val="Standard"/>
        <w:spacing w:after="0" w:line="240" w:lineRule="auto"/>
        <w:jc w:val="center"/>
        <w:rPr>
          <w:rFonts w:ascii="Century Gothic" w:hAnsi="Century Gothic"/>
          <w:b/>
          <w:sz w:val="24"/>
          <w:szCs w:val="24"/>
        </w:rPr>
      </w:pPr>
      <w:r w:rsidRPr="00780E11">
        <w:rPr>
          <w:rFonts w:ascii="Century Gothic" w:hAnsi="Century Gothic"/>
          <w:b/>
          <w:sz w:val="24"/>
          <w:szCs w:val="24"/>
        </w:rPr>
        <w:t xml:space="preserve">3.2. ZASADY KORZYSTANIA Z INFRASTRUKTURY MOK </w:t>
      </w:r>
      <w:r w:rsidRPr="00780E11">
        <w:rPr>
          <w:rFonts w:ascii="Century Gothic" w:hAnsi="Century Gothic"/>
          <w:b/>
          <w:sz w:val="24"/>
          <w:szCs w:val="24"/>
        </w:rPr>
        <w:br/>
        <w:t>ORAZ ZASADY UTRZYMANIA PORZĄDKUW OBRĘBIE JARMARKU</w:t>
      </w:r>
    </w:p>
    <w:p w:rsidR="005D26F8" w:rsidRPr="00780E11" w:rsidRDefault="005D26F8" w:rsidP="005D26F8">
      <w:pPr>
        <w:pStyle w:val="Standard"/>
        <w:spacing w:after="0" w:line="240" w:lineRule="auto"/>
        <w:rPr>
          <w:rFonts w:ascii="Century Gothic" w:hAnsi="Century Gothic"/>
          <w:sz w:val="24"/>
          <w:szCs w:val="24"/>
        </w:rPr>
      </w:pP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3.2.1.Zabrania się wkręcania, przybijania, przyklejania i mocowania jakichkolwiek elementów do zabudowy i konstrukcji obiektu,a także stosowania elementów mocujących,np. taśm pozostawiających trwałe ślady na infrastrukturze udostępnionej przez MOK.</w:t>
      </w:r>
    </w:p>
    <w:p w:rsidR="00B50FCE" w:rsidRPr="00780E11" w:rsidRDefault="005D26F8"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hAnsi="Century Gothic"/>
          <w:sz w:val="24"/>
          <w:szCs w:val="24"/>
        </w:rPr>
        <w:t>3.2.2.Udostępnianą infrastrukturę należy utrzymywać w estetycznym i uporządkowanym stanie. Na bieżąco należy usuwać ze stoiska</w:t>
      </w:r>
      <w:r w:rsidR="00484B75" w:rsidRPr="00780E11">
        <w:rPr>
          <w:rFonts w:ascii="Century Gothic" w:hAnsi="Century Gothic"/>
          <w:sz w:val="24"/>
          <w:szCs w:val="24"/>
        </w:rPr>
        <w:t xml:space="preserve"> </w:t>
      </w:r>
      <w:r w:rsidRPr="00780E11">
        <w:rPr>
          <w:rFonts w:ascii="Century Gothic" w:hAnsi="Century Gothic"/>
          <w:sz w:val="24"/>
          <w:szCs w:val="24"/>
        </w:rPr>
        <w:t>oraz z ciągów komunikacyjnych w jego obrębie</w:t>
      </w:r>
      <w:r w:rsidR="00484B75" w:rsidRPr="00780E11">
        <w:rPr>
          <w:rFonts w:ascii="Century Gothic" w:eastAsiaTheme="minorHAnsi" w:hAnsi="Century Gothic"/>
          <w:kern w:val="0"/>
          <w:sz w:val="24"/>
          <w:szCs w:val="24"/>
        </w:rPr>
        <w:t xml:space="preserve"> o</w:t>
      </w:r>
      <w:r w:rsidR="00484B75" w:rsidRPr="00780E11">
        <w:rPr>
          <w:rFonts w:ascii="Century Gothic" w:eastAsiaTheme="minorHAnsi" w:hAnsi="Century Gothic" w:cs="Century Gothic"/>
          <w:kern w:val="0"/>
          <w:sz w:val="24"/>
          <w:szCs w:val="24"/>
        </w:rPr>
        <w:t xml:space="preserve">dpady pozostałe po montażu, demontażu </w:t>
      </w:r>
      <w:r w:rsidR="00484B75" w:rsidRPr="00780E11">
        <w:rPr>
          <w:rFonts w:ascii="Century Gothic" w:eastAsiaTheme="minorHAnsi" w:hAnsi="Century Gothic" w:cs="Century Gothic"/>
          <w:kern w:val="0"/>
          <w:sz w:val="24"/>
          <w:szCs w:val="24"/>
        </w:rPr>
        <w:lastRenderedPageBreak/>
        <w:t>stoiska oraz jego zaopatrzeniu, wyposażeniu do wyrzucenia do pojemnik</w:t>
      </w:r>
      <w:proofErr w:type="spellStart"/>
      <w:r w:rsidR="00484B75" w:rsidRPr="00780E11">
        <w:rPr>
          <w:rFonts w:ascii="Century Gothic" w:eastAsiaTheme="minorHAnsi" w:hAnsi="Century Gothic" w:cs="Century Gothic"/>
          <w:kern w:val="0"/>
          <w:sz w:val="24"/>
          <w:szCs w:val="24"/>
          <w:lang w:val="en-US"/>
        </w:rPr>
        <w:t>ów</w:t>
      </w:r>
      <w:proofErr w:type="spellEnd"/>
      <w:r w:rsidR="00484B75" w:rsidRPr="00780E11">
        <w:rPr>
          <w:rFonts w:ascii="Century Gothic" w:eastAsiaTheme="minorHAnsi" w:hAnsi="Century Gothic" w:cs="Century Gothic"/>
          <w:kern w:val="0"/>
          <w:sz w:val="24"/>
          <w:szCs w:val="24"/>
          <w:lang w:val="en-US"/>
        </w:rPr>
        <w:t xml:space="preserve"> </w:t>
      </w:r>
      <w:proofErr w:type="spellStart"/>
      <w:r w:rsidR="00484B75" w:rsidRPr="00780E11">
        <w:rPr>
          <w:rFonts w:ascii="Century Gothic" w:eastAsiaTheme="minorHAnsi" w:hAnsi="Century Gothic" w:cs="Century Gothic"/>
          <w:kern w:val="0"/>
          <w:sz w:val="24"/>
          <w:szCs w:val="24"/>
          <w:lang w:val="en-US"/>
        </w:rPr>
        <w:t>udostępnionych</w:t>
      </w:r>
      <w:proofErr w:type="spellEnd"/>
      <w:r w:rsidR="00484B75" w:rsidRPr="00780E11">
        <w:rPr>
          <w:rFonts w:ascii="Century Gothic" w:eastAsiaTheme="minorHAnsi" w:hAnsi="Century Gothic" w:cs="Century Gothic"/>
          <w:kern w:val="0"/>
          <w:sz w:val="24"/>
          <w:szCs w:val="24"/>
          <w:lang w:val="en-US"/>
        </w:rPr>
        <w:t xml:space="preserve"> </w:t>
      </w:r>
      <w:proofErr w:type="spellStart"/>
      <w:r w:rsidR="00484B75" w:rsidRPr="00780E11">
        <w:rPr>
          <w:rFonts w:ascii="Century Gothic" w:eastAsiaTheme="minorHAnsi" w:hAnsi="Century Gothic" w:cs="Century Gothic"/>
          <w:kern w:val="0"/>
          <w:sz w:val="24"/>
          <w:szCs w:val="24"/>
          <w:lang w:val="en-US"/>
        </w:rPr>
        <w:t>przez</w:t>
      </w:r>
      <w:proofErr w:type="spellEnd"/>
      <w:r w:rsidR="00484B75" w:rsidRPr="00780E11">
        <w:rPr>
          <w:rFonts w:ascii="Century Gothic" w:eastAsiaTheme="minorHAnsi" w:hAnsi="Century Gothic" w:cs="Century Gothic"/>
          <w:kern w:val="0"/>
          <w:sz w:val="24"/>
          <w:szCs w:val="24"/>
          <w:lang w:val="en-US"/>
        </w:rPr>
        <w:t xml:space="preserve"> MOK. </w:t>
      </w:r>
    </w:p>
    <w:p w:rsidR="000A2FF6" w:rsidRPr="00780E11" w:rsidRDefault="000A2FF6"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p>
    <w:p w:rsidR="000A2FF6" w:rsidRPr="00780E11" w:rsidRDefault="000A2FF6" w:rsidP="009F6A33">
      <w:pPr>
        <w:widowControl/>
        <w:suppressAutoHyphens w:val="0"/>
        <w:autoSpaceDE w:val="0"/>
        <w:adjustRightInd w:val="0"/>
        <w:spacing w:after="0" w:line="240" w:lineRule="auto"/>
        <w:jc w:val="both"/>
        <w:textAlignment w:val="auto"/>
        <w:rPr>
          <w:rFonts w:ascii="Century Gothic" w:eastAsiaTheme="minorHAnsi" w:hAnsi="Century Gothic" w:cs="Century Gothic"/>
          <w:b/>
          <w:bCs/>
          <w:kern w:val="0"/>
          <w:sz w:val="24"/>
          <w:szCs w:val="24"/>
        </w:rPr>
      </w:pPr>
      <w:r w:rsidRPr="00780E11">
        <w:rPr>
          <w:rFonts w:ascii="Century Gothic" w:eastAsiaTheme="minorHAnsi" w:hAnsi="Century Gothic" w:cs="Century Gothic"/>
          <w:kern w:val="0"/>
          <w:sz w:val="24"/>
          <w:szCs w:val="24"/>
        </w:rPr>
        <w:t>3.2.3</w:t>
      </w:r>
      <w:r w:rsidRPr="00780E11">
        <w:rPr>
          <w:rFonts w:ascii="Century Gothic" w:eastAsiaTheme="minorHAnsi" w:hAnsi="Century Gothic" w:cs="Century Gothic"/>
          <w:color w:val="FF0000"/>
          <w:kern w:val="0"/>
          <w:sz w:val="24"/>
          <w:szCs w:val="24"/>
        </w:rPr>
        <w:t>.</w:t>
      </w:r>
      <w:r w:rsidRPr="00780E11">
        <w:rPr>
          <w:rFonts w:ascii="Century Gothic" w:eastAsiaTheme="minorHAnsi" w:hAnsi="Century Gothic" w:cs="Century Gothic"/>
          <w:b/>
          <w:bCs/>
          <w:kern w:val="0"/>
          <w:sz w:val="24"/>
          <w:szCs w:val="24"/>
        </w:rPr>
        <w:t>Niedozwolone</w:t>
      </w:r>
      <w:r w:rsidR="00DA7347">
        <w:rPr>
          <w:rFonts w:ascii="Century Gothic" w:eastAsiaTheme="minorHAnsi" w:hAnsi="Century Gothic" w:cs="Century Gothic"/>
          <w:b/>
          <w:bCs/>
          <w:kern w:val="0"/>
          <w:sz w:val="24"/>
          <w:szCs w:val="24"/>
        </w:rPr>
        <w:t xml:space="preserve"> </w:t>
      </w:r>
      <w:r w:rsidRPr="00780E11">
        <w:rPr>
          <w:rFonts w:ascii="Century Gothic" w:eastAsiaTheme="minorHAnsi" w:hAnsi="Century Gothic" w:cs="Century Gothic"/>
          <w:b/>
          <w:bCs/>
          <w:kern w:val="0"/>
          <w:sz w:val="24"/>
          <w:szCs w:val="24"/>
        </w:rPr>
        <w:t>jest samowolne podłączenie instalacji elektrycznej do</w:t>
      </w:r>
      <w:r w:rsidR="00DA7347">
        <w:rPr>
          <w:rFonts w:ascii="Century Gothic" w:eastAsiaTheme="minorHAnsi" w:hAnsi="Century Gothic" w:cs="Century Gothic"/>
          <w:b/>
          <w:bCs/>
          <w:kern w:val="0"/>
          <w:sz w:val="24"/>
          <w:szCs w:val="24"/>
        </w:rPr>
        <w:t xml:space="preserve"> i od sieci elektrycznej  </w:t>
      </w:r>
      <w:r w:rsidRPr="00780E11">
        <w:rPr>
          <w:rFonts w:ascii="Century Gothic" w:eastAsiaTheme="minorHAnsi" w:hAnsi="Century Gothic" w:cs="Century Gothic"/>
          <w:b/>
          <w:bCs/>
          <w:kern w:val="0"/>
          <w:sz w:val="24"/>
          <w:szCs w:val="24"/>
        </w:rPr>
        <w:t>w strefie Jarmarku.</w:t>
      </w:r>
    </w:p>
    <w:p w:rsidR="000A2FF6" w:rsidRPr="00780E11" w:rsidRDefault="000A2FF6"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 xml:space="preserve">3.2.4.Wszystkie użyte urządzenia (np. agregaty </w:t>
      </w:r>
      <w:proofErr w:type="spellStart"/>
      <w:r w:rsidRPr="00780E11">
        <w:rPr>
          <w:rFonts w:ascii="Century Gothic" w:eastAsiaTheme="minorHAnsi" w:hAnsi="Century Gothic" w:cs="Century Gothic"/>
          <w:kern w:val="0"/>
          <w:sz w:val="24"/>
          <w:szCs w:val="24"/>
        </w:rPr>
        <w:t>prądotw</w:t>
      </w:r>
      <w:r w:rsidRPr="00780E11">
        <w:rPr>
          <w:rFonts w:ascii="Century Gothic" w:eastAsiaTheme="minorHAnsi" w:hAnsi="Century Gothic" w:cs="Century Gothic"/>
          <w:kern w:val="0"/>
          <w:sz w:val="24"/>
          <w:szCs w:val="24"/>
          <w:lang w:val="en-US"/>
        </w:rPr>
        <w:t>órcze</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muszą</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posiadać</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aktualne</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badania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techniczne</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certyfikaty</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atesty</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pomiary</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itp</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zgodnie</w:t>
      </w:r>
      <w:proofErr w:type="spellEnd"/>
      <w:r w:rsidRPr="00780E11">
        <w:rPr>
          <w:rFonts w:ascii="Century Gothic" w:eastAsiaTheme="minorHAnsi" w:hAnsi="Century Gothic" w:cs="Century Gothic"/>
          <w:kern w:val="0"/>
          <w:sz w:val="24"/>
          <w:szCs w:val="24"/>
          <w:lang w:val="en-US"/>
        </w:rPr>
        <w:t xml:space="preserve"> z </w:t>
      </w:r>
      <w:proofErr w:type="spellStart"/>
      <w:r w:rsidRPr="00780E11">
        <w:rPr>
          <w:rFonts w:ascii="Century Gothic" w:eastAsiaTheme="minorHAnsi" w:hAnsi="Century Gothic" w:cs="Century Gothic"/>
          <w:kern w:val="0"/>
          <w:sz w:val="24"/>
          <w:szCs w:val="24"/>
          <w:lang w:val="en-US"/>
        </w:rPr>
        <w:t>obowiązującymi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przepisami</w:t>
      </w:r>
      <w:proofErr w:type="spellEnd"/>
      <w:r w:rsidRPr="00780E11">
        <w:rPr>
          <w:rFonts w:ascii="Century Gothic" w:eastAsiaTheme="minorHAnsi" w:hAnsi="Century Gothic" w:cs="Century Gothic"/>
          <w:kern w:val="0"/>
          <w:sz w:val="24"/>
          <w:szCs w:val="24"/>
          <w:lang w:val="en-US"/>
        </w:rPr>
        <w:t xml:space="preserve">. </w:t>
      </w:r>
    </w:p>
    <w:p w:rsidR="000A2FF6" w:rsidRPr="00780E11" w:rsidRDefault="000A2FF6"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3.2.5. Żadne z element</w:t>
      </w:r>
      <w:proofErr w:type="spellStart"/>
      <w:r w:rsidRPr="00780E11">
        <w:rPr>
          <w:rFonts w:ascii="Century Gothic" w:eastAsiaTheme="minorHAnsi" w:hAnsi="Century Gothic" w:cs="Century Gothic"/>
          <w:kern w:val="0"/>
          <w:sz w:val="24"/>
          <w:szCs w:val="24"/>
          <w:lang w:val="en-US"/>
        </w:rPr>
        <w:t>ów</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ekspozycji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nie</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mogą</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przekraczać</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udostępnionej</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powierzchni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ekspozycyjnej</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blokować</w:t>
      </w:r>
      <w:proofErr w:type="spellEnd"/>
      <w:r w:rsidRPr="00780E11">
        <w:rPr>
          <w:rFonts w:ascii="Century Gothic" w:eastAsiaTheme="minorHAnsi" w:hAnsi="Century Gothic" w:cs="Century Gothic"/>
          <w:kern w:val="0"/>
          <w:sz w:val="24"/>
          <w:szCs w:val="24"/>
          <w:lang w:val="en-US"/>
        </w:rPr>
        <w:t xml:space="preserve"> w </w:t>
      </w:r>
      <w:proofErr w:type="spellStart"/>
      <w:r w:rsidRPr="00780E11">
        <w:rPr>
          <w:rFonts w:ascii="Century Gothic" w:eastAsiaTheme="minorHAnsi" w:hAnsi="Century Gothic" w:cs="Century Gothic"/>
          <w:kern w:val="0"/>
          <w:sz w:val="24"/>
          <w:szCs w:val="24"/>
          <w:lang w:val="en-US"/>
        </w:rPr>
        <w:t>żaden</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sposób</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przejść</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ciągów</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komunikacyjnych</w:t>
      </w:r>
      <w:proofErr w:type="spellEnd"/>
      <w:r w:rsidRPr="00780E11">
        <w:rPr>
          <w:rFonts w:ascii="Century Gothic" w:eastAsiaTheme="minorHAnsi" w:hAnsi="Century Gothic" w:cs="Century Gothic"/>
          <w:kern w:val="0"/>
          <w:sz w:val="24"/>
          <w:szCs w:val="24"/>
          <w:lang w:val="en-US"/>
        </w:rPr>
        <w:t xml:space="preserve">. </w:t>
      </w:r>
    </w:p>
    <w:p w:rsidR="000A2FF6" w:rsidRPr="00780E11" w:rsidRDefault="000A2FF6"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 xml:space="preserve">3.2.6.Na terenie stoisk i pawilonów handlowych obowiązuje zakaz palenia tytoniu, używania otwartego ognia oraz eksploatowania grzejnych urządzeń elektrycznych. </w:t>
      </w:r>
    </w:p>
    <w:p w:rsidR="000A2FF6" w:rsidRPr="00780E11" w:rsidRDefault="000A2FF6"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3.2.7.Zabronione jest wnoszenie broni, amunicji, materiał</w:t>
      </w:r>
      <w:proofErr w:type="spellStart"/>
      <w:r w:rsidRPr="00780E11">
        <w:rPr>
          <w:rFonts w:ascii="Century Gothic" w:eastAsiaTheme="minorHAnsi" w:hAnsi="Century Gothic" w:cs="Century Gothic"/>
          <w:kern w:val="0"/>
          <w:sz w:val="24"/>
          <w:szCs w:val="24"/>
          <w:lang w:val="en-US"/>
        </w:rPr>
        <w:t>ów</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wybuchowych</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zapalników</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trucizn</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oraz</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substancji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chemicznych</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pożarowo</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niebezpiecznych</w:t>
      </w:r>
      <w:proofErr w:type="spellEnd"/>
      <w:r w:rsidRPr="00780E11">
        <w:rPr>
          <w:rFonts w:ascii="Century Gothic" w:eastAsiaTheme="minorHAnsi" w:hAnsi="Century Gothic" w:cs="Century Gothic"/>
          <w:kern w:val="0"/>
          <w:sz w:val="24"/>
          <w:szCs w:val="24"/>
          <w:lang w:val="en-US"/>
        </w:rPr>
        <w:t xml:space="preserve">. </w:t>
      </w:r>
    </w:p>
    <w:p w:rsidR="000A2FF6" w:rsidRPr="00780E11" w:rsidRDefault="000A2FF6"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3.2.8.Zabrania się wykorzystywania infrastruktury do cel</w:t>
      </w:r>
      <w:proofErr w:type="spellStart"/>
      <w:r w:rsidRPr="00780E11">
        <w:rPr>
          <w:rFonts w:ascii="Century Gothic" w:eastAsiaTheme="minorHAnsi" w:hAnsi="Century Gothic" w:cs="Century Gothic"/>
          <w:kern w:val="0"/>
          <w:sz w:val="24"/>
          <w:szCs w:val="24"/>
          <w:lang w:val="en-US"/>
        </w:rPr>
        <w:t>ów</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noclegowych</w:t>
      </w:r>
      <w:proofErr w:type="spellEnd"/>
      <w:r w:rsidRPr="00780E11">
        <w:rPr>
          <w:rFonts w:ascii="Century Gothic" w:eastAsiaTheme="minorHAnsi" w:hAnsi="Century Gothic" w:cs="Century Gothic"/>
          <w:kern w:val="0"/>
          <w:sz w:val="24"/>
          <w:szCs w:val="24"/>
          <w:lang w:val="en-US"/>
        </w:rPr>
        <w:t xml:space="preserve">. </w:t>
      </w:r>
    </w:p>
    <w:p w:rsidR="000A2FF6" w:rsidRPr="00780E11" w:rsidRDefault="000A2FF6"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 xml:space="preserve">3.2.9.W zakresie spraw BHP i ppoż. nie objętych niniejszym Regulaminem mają zastosowanie </w:t>
      </w:r>
      <w:proofErr w:type="spellStart"/>
      <w:r w:rsidRPr="00780E11">
        <w:rPr>
          <w:rFonts w:ascii="Century Gothic" w:eastAsiaTheme="minorHAnsi" w:hAnsi="Century Gothic" w:cs="Century Gothic"/>
          <w:kern w:val="0"/>
          <w:sz w:val="24"/>
          <w:szCs w:val="24"/>
        </w:rPr>
        <w:t>og</w:t>
      </w:r>
      <w:r w:rsidRPr="00780E11">
        <w:rPr>
          <w:rFonts w:ascii="Century Gothic" w:eastAsiaTheme="minorHAnsi" w:hAnsi="Century Gothic" w:cs="Century Gothic"/>
          <w:kern w:val="0"/>
          <w:sz w:val="24"/>
          <w:szCs w:val="24"/>
          <w:lang w:val="en-US"/>
        </w:rPr>
        <w:t>ólnie</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obowiązujące</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przepisy</w:t>
      </w:r>
      <w:proofErr w:type="spellEnd"/>
      <w:r w:rsidRPr="00780E11">
        <w:rPr>
          <w:rFonts w:ascii="Century Gothic" w:eastAsiaTheme="minorHAnsi" w:hAnsi="Century Gothic" w:cs="Century Gothic"/>
          <w:kern w:val="0"/>
          <w:sz w:val="24"/>
          <w:szCs w:val="24"/>
          <w:lang w:val="en-US"/>
        </w:rPr>
        <w:t>.</w:t>
      </w:r>
    </w:p>
    <w:p w:rsidR="000A2FF6" w:rsidRPr="00780E11" w:rsidRDefault="000A2FF6"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 xml:space="preserve"> </w:t>
      </w:r>
    </w:p>
    <w:p w:rsidR="000A2FF6" w:rsidRPr="00780E11" w:rsidRDefault="000A2FF6" w:rsidP="00484B75">
      <w:pPr>
        <w:widowControl/>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p>
    <w:p w:rsidR="000A2FF6" w:rsidRPr="00780E11" w:rsidRDefault="000A2FF6" w:rsidP="00484B75">
      <w:pPr>
        <w:widowControl/>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p>
    <w:p w:rsidR="00B50FCE" w:rsidRPr="00780E11" w:rsidRDefault="00B50FCE" w:rsidP="005D26F8">
      <w:pPr>
        <w:pStyle w:val="Standard"/>
        <w:spacing w:after="0" w:line="240" w:lineRule="auto"/>
        <w:rPr>
          <w:rFonts w:ascii="Century Gothic" w:hAnsi="Century Gothic"/>
          <w:sz w:val="24"/>
          <w:szCs w:val="24"/>
        </w:rPr>
      </w:pPr>
    </w:p>
    <w:p w:rsidR="00B50FCE" w:rsidRPr="00780E11" w:rsidRDefault="00B50FCE" w:rsidP="00B50FCE">
      <w:pPr>
        <w:widowControl/>
        <w:suppressAutoHyphens w:val="0"/>
        <w:autoSpaceDE w:val="0"/>
        <w:adjustRightInd w:val="0"/>
        <w:spacing w:after="0" w:line="240" w:lineRule="auto"/>
        <w:jc w:val="center"/>
        <w:textAlignment w:val="auto"/>
        <w:rPr>
          <w:rFonts w:ascii="Century Gothic" w:eastAsiaTheme="minorHAnsi" w:hAnsi="Century Gothic" w:cs="Century Gothic"/>
          <w:b/>
          <w:kern w:val="0"/>
          <w:sz w:val="24"/>
          <w:szCs w:val="24"/>
        </w:rPr>
      </w:pPr>
      <w:r w:rsidRPr="00780E11">
        <w:rPr>
          <w:rFonts w:ascii="Century Gothic" w:eastAsiaTheme="minorHAnsi" w:hAnsi="Century Gothic" w:cs="Century Gothic"/>
          <w:b/>
          <w:kern w:val="0"/>
          <w:sz w:val="24"/>
          <w:szCs w:val="24"/>
        </w:rPr>
        <w:t>3.3. LIKWIDACJA STOISKA</w:t>
      </w:r>
    </w:p>
    <w:p w:rsidR="00484B75" w:rsidRPr="00780E11" w:rsidRDefault="00484B75" w:rsidP="00484B75">
      <w:pPr>
        <w:widowControl/>
        <w:suppressAutoHyphens w:val="0"/>
        <w:autoSpaceDE w:val="0"/>
        <w:adjustRightInd w:val="0"/>
        <w:spacing w:after="0" w:line="240" w:lineRule="auto"/>
        <w:textAlignment w:val="auto"/>
        <w:rPr>
          <w:rFonts w:ascii="Century Gothic" w:eastAsiaTheme="minorHAnsi" w:hAnsi="Century Gothic" w:cs="Century Gothic"/>
          <w:b/>
          <w:kern w:val="0"/>
          <w:sz w:val="24"/>
          <w:szCs w:val="24"/>
        </w:rPr>
      </w:pP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3.3.1.Uczestnik Jarmarku zobowiązany jest po jego zakończeniu do usunięcia ekspozycji oraz przywr</w:t>
      </w:r>
      <w:proofErr w:type="spellStart"/>
      <w:r w:rsidRPr="00780E11">
        <w:rPr>
          <w:rFonts w:ascii="Century Gothic" w:eastAsiaTheme="minorHAnsi" w:hAnsi="Century Gothic" w:cs="Century Gothic"/>
          <w:kern w:val="0"/>
          <w:sz w:val="24"/>
          <w:szCs w:val="24"/>
          <w:lang w:val="en-US"/>
        </w:rPr>
        <w:t>ócenia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zajmowanej</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powierzchni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handlowej</w:t>
      </w:r>
      <w:proofErr w:type="spellEnd"/>
      <w:r w:rsidRPr="00780E11">
        <w:rPr>
          <w:rFonts w:ascii="Century Gothic" w:eastAsiaTheme="minorHAnsi" w:hAnsi="Century Gothic" w:cs="Century Gothic"/>
          <w:kern w:val="0"/>
          <w:sz w:val="24"/>
          <w:szCs w:val="24"/>
          <w:lang w:val="en-US"/>
        </w:rPr>
        <w:t xml:space="preserve"> do </w:t>
      </w:r>
      <w:proofErr w:type="spellStart"/>
      <w:r w:rsidRPr="00780E11">
        <w:rPr>
          <w:rFonts w:ascii="Century Gothic" w:eastAsiaTheme="minorHAnsi" w:hAnsi="Century Gothic" w:cs="Century Gothic"/>
          <w:kern w:val="0"/>
          <w:sz w:val="24"/>
          <w:szCs w:val="24"/>
          <w:lang w:val="en-US"/>
        </w:rPr>
        <w:t>pierwotnego</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stanu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Odpady</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śmieci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należy</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wrzucać</w:t>
      </w:r>
      <w:proofErr w:type="spellEnd"/>
      <w:r w:rsidRPr="00780E11">
        <w:rPr>
          <w:rFonts w:ascii="Century Gothic" w:eastAsiaTheme="minorHAnsi" w:hAnsi="Century Gothic" w:cs="Century Gothic"/>
          <w:kern w:val="0"/>
          <w:sz w:val="24"/>
          <w:szCs w:val="24"/>
          <w:lang w:val="en-US"/>
        </w:rPr>
        <w:t xml:space="preserve"> do </w:t>
      </w:r>
      <w:proofErr w:type="spellStart"/>
      <w:r w:rsidRPr="00780E11">
        <w:rPr>
          <w:rFonts w:ascii="Century Gothic" w:eastAsiaTheme="minorHAnsi" w:hAnsi="Century Gothic" w:cs="Century Gothic"/>
          <w:kern w:val="0"/>
          <w:sz w:val="24"/>
          <w:szCs w:val="24"/>
          <w:lang w:val="en-US"/>
        </w:rPr>
        <w:t>udostępnionych</w:t>
      </w:r>
      <w:proofErr w:type="spellEnd"/>
      <w:r w:rsidRPr="00780E11">
        <w:rPr>
          <w:rFonts w:ascii="Century Gothic" w:eastAsiaTheme="minorHAnsi" w:hAnsi="Century Gothic" w:cs="Century Gothic"/>
          <w:kern w:val="0"/>
          <w:sz w:val="24"/>
          <w:szCs w:val="24"/>
          <w:lang w:val="en-US"/>
        </w:rPr>
        <w:t xml:space="preserve"> w </w:t>
      </w:r>
      <w:proofErr w:type="spellStart"/>
      <w:r w:rsidRPr="00780E11">
        <w:rPr>
          <w:rFonts w:ascii="Century Gothic" w:eastAsiaTheme="minorHAnsi" w:hAnsi="Century Gothic" w:cs="Century Gothic"/>
          <w:kern w:val="0"/>
          <w:sz w:val="24"/>
          <w:szCs w:val="24"/>
          <w:lang w:val="en-US"/>
        </w:rPr>
        <w:t>tym</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celu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pojemników</w:t>
      </w:r>
      <w:proofErr w:type="spellEnd"/>
      <w:r w:rsidRPr="00780E11">
        <w:rPr>
          <w:rFonts w:ascii="Century Gothic" w:eastAsiaTheme="minorHAnsi" w:hAnsi="Century Gothic" w:cs="Century Gothic"/>
          <w:kern w:val="0"/>
          <w:sz w:val="24"/>
          <w:szCs w:val="24"/>
          <w:lang w:val="en-US"/>
        </w:rPr>
        <w:t>.</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3.3.2.Wywóz ekspozycji oraz demontaż stoiska przed zakończeniem Jarmarku są zabronione. Likwidację stoiska można rozpocząć dopiero po zamknięciu Jarmarku w całym okresie jego trwania.</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3.3.3 W uzgodnieniu z MOK istnieje możliwość demontażu stoiska po za</w:t>
      </w:r>
      <w:r w:rsidR="00DA7347">
        <w:rPr>
          <w:rFonts w:ascii="Century Gothic" w:eastAsiaTheme="minorHAnsi" w:hAnsi="Century Gothic" w:cs="Century Gothic"/>
          <w:kern w:val="0"/>
          <w:sz w:val="24"/>
          <w:szCs w:val="24"/>
        </w:rPr>
        <w:t>kończeniu handlu</w:t>
      </w:r>
      <w:r w:rsidRPr="00780E11">
        <w:rPr>
          <w:rFonts w:ascii="Century Gothic" w:eastAsiaTheme="minorHAnsi" w:hAnsi="Century Gothic" w:cs="Century Gothic"/>
          <w:kern w:val="0"/>
          <w:sz w:val="24"/>
          <w:szCs w:val="24"/>
        </w:rPr>
        <w:t xml:space="preserve">  w dniach jego trwania, </w:t>
      </w:r>
      <w:r w:rsidR="00DA7347">
        <w:rPr>
          <w:rFonts w:ascii="Century Gothic" w:eastAsiaTheme="minorHAnsi" w:hAnsi="Century Gothic" w:cs="Century Gothic"/>
          <w:kern w:val="0"/>
          <w:sz w:val="24"/>
          <w:szCs w:val="24"/>
        </w:rPr>
        <w:t>a następnie jego montaż</w:t>
      </w:r>
      <w:r w:rsidRPr="00780E11">
        <w:rPr>
          <w:rFonts w:ascii="Century Gothic" w:eastAsiaTheme="minorHAnsi" w:hAnsi="Century Gothic" w:cs="Century Gothic"/>
          <w:kern w:val="0"/>
          <w:sz w:val="24"/>
          <w:szCs w:val="24"/>
        </w:rPr>
        <w:t xml:space="preserve"> w godzinach rannych następnego dnia. Ponowny montaż jak i wyjazd samochodu ze strefy handlu musi nastąpić jednak </w:t>
      </w:r>
      <w:proofErr w:type="spellStart"/>
      <w:r w:rsidRPr="00780E11">
        <w:rPr>
          <w:rFonts w:ascii="Century Gothic" w:eastAsiaTheme="minorHAnsi" w:hAnsi="Century Gothic" w:cs="Century Gothic"/>
          <w:kern w:val="0"/>
          <w:sz w:val="24"/>
          <w:szCs w:val="24"/>
        </w:rPr>
        <w:t>najp</w:t>
      </w:r>
      <w:r w:rsidRPr="00780E11">
        <w:rPr>
          <w:rFonts w:ascii="Century Gothic" w:eastAsiaTheme="minorHAnsi" w:hAnsi="Century Gothic" w:cs="Century Gothic"/>
          <w:kern w:val="0"/>
          <w:sz w:val="24"/>
          <w:szCs w:val="24"/>
          <w:lang w:val="en-US"/>
        </w:rPr>
        <w:t>óźniej</w:t>
      </w:r>
      <w:proofErr w:type="spellEnd"/>
      <w:r w:rsidRPr="00780E11">
        <w:rPr>
          <w:rFonts w:ascii="Century Gothic" w:eastAsiaTheme="minorHAnsi" w:hAnsi="Century Gothic" w:cs="Century Gothic"/>
          <w:kern w:val="0"/>
          <w:sz w:val="24"/>
          <w:szCs w:val="24"/>
          <w:lang w:val="en-US"/>
        </w:rPr>
        <w:t xml:space="preserve"> do </w:t>
      </w:r>
      <w:proofErr w:type="spellStart"/>
      <w:r w:rsidRPr="00780E11">
        <w:rPr>
          <w:rFonts w:ascii="Century Gothic" w:eastAsiaTheme="minorHAnsi" w:hAnsi="Century Gothic" w:cs="Century Gothic"/>
          <w:kern w:val="0"/>
          <w:sz w:val="24"/>
          <w:szCs w:val="24"/>
          <w:lang w:val="en-US"/>
        </w:rPr>
        <w:t>godziny</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rozpoczęcia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imprezy</w:t>
      </w:r>
      <w:proofErr w:type="spellEnd"/>
      <w:r w:rsidRPr="00780E11">
        <w:rPr>
          <w:rFonts w:ascii="Century Gothic" w:eastAsiaTheme="minorHAnsi" w:hAnsi="Century Gothic" w:cs="Century Gothic"/>
          <w:kern w:val="0"/>
          <w:sz w:val="24"/>
          <w:szCs w:val="24"/>
          <w:lang w:val="en-US"/>
        </w:rPr>
        <w:t xml:space="preserve"> w </w:t>
      </w:r>
      <w:proofErr w:type="spellStart"/>
      <w:r w:rsidRPr="00780E11">
        <w:rPr>
          <w:rFonts w:ascii="Century Gothic" w:eastAsiaTheme="minorHAnsi" w:hAnsi="Century Gothic" w:cs="Century Gothic"/>
          <w:kern w:val="0"/>
          <w:sz w:val="24"/>
          <w:szCs w:val="24"/>
          <w:lang w:val="en-US"/>
        </w:rPr>
        <w:t>danym</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dniu</w:t>
      </w:r>
      <w:proofErr w:type="spellEnd"/>
      <w:r w:rsidRPr="00780E11">
        <w:rPr>
          <w:rFonts w:ascii="Century Gothic" w:eastAsiaTheme="minorHAnsi" w:hAnsi="Century Gothic" w:cs="Century Gothic"/>
          <w:kern w:val="0"/>
          <w:sz w:val="24"/>
          <w:szCs w:val="24"/>
          <w:lang w:val="en-US"/>
        </w:rPr>
        <w:t>.</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3.3.4.Pozostawione bez zawiadomienia MOK elementy zabudowy i wyposażenia stoiska podczas demontażu, uważa się za mienie porzucone. MOK nie ponosi jakiejkolwiek odpowiedzialności za zniszczenie lub zaginięcie mienia nieusuniętego w terminie po demontażu stoiska.</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3.3.5.W przypadku stwie</w:t>
      </w:r>
      <w:r w:rsidR="00484B75" w:rsidRPr="00780E11">
        <w:rPr>
          <w:rFonts w:ascii="Century Gothic" w:eastAsiaTheme="minorHAnsi" w:hAnsi="Century Gothic" w:cs="Century Gothic"/>
          <w:kern w:val="0"/>
          <w:sz w:val="24"/>
          <w:szCs w:val="24"/>
        </w:rPr>
        <w:t>rdzenia szkód</w:t>
      </w:r>
      <w:r w:rsidRPr="00780E11">
        <w:rPr>
          <w:rFonts w:ascii="Century Gothic" w:eastAsiaTheme="minorHAnsi" w:hAnsi="Century Gothic" w:cs="Century Gothic"/>
          <w:kern w:val="0"/>
          <w:sz w:val="24"/>
          <w:szCs w:val="24"/>
        </w:rPr>
        <w:t xml:space="preserve"> lub pozostawienia powierzchni w stanie nieuporządkowanym w obsza</w:t>
      </w:r>
      <w:r w:rsidR="00484B75" w:rsidRPr="00780E11">
        <w:rPr>
          <w:rFonts w:ascii="Century Gothic" w:eastAsiaTheme="minorHAnsi" w:hAnsi="Century Gothic" w:cs="Century Gothic"/>
          <w:kern w:val="0"/>
          <w:sz w:val="24"/>
          <w:szCs w:val="24"/>
        </w:rPr>
        <w:t>rze stoiska</w:t>
      </w:r>
      <w:r w:rsidRPr="00780E11">
        <w:rPr>
          <w:rFonts w:ascii="Century Gothic" w:eastAsiaTheme="minorHAnsi" w:hAnsi="Century Gothic" w:cs="Century Gothic"/>
          <w:kern w:val="0"/>
          <w:sz w:val="24"/>
          <w:szCs w:val="24"/>
        </w:rPr>
        <w:t xml:space="preserve"> lub w bezpośrednim sąsiedztwie, MOK zastrzega sobie prawo do obciążenia handlowca powstałymi w ten </w:t>
      </w:r>
      <w:proofErr w:type="spellStart"/>
      <w:r w:rsidRPr="00780E11">
        <w:rPr>
          <w:rFonts w:ascii="Century Gothic" w:eastAsiaTheme="minorHAnsi" w:hAnsi="Century Gothic" w:cs="Century Gothic"/>
          <w:kern w:val="0"/>
          <w:sz w:val="24"/>
          <w:szCs w:val="24"/>
        </w:rPr>
        <w:t>spos</w:t>
      </w:r>
      <w:r w:rsidRPr="00780E11">
        <w:rPr>
          <w:rFonts w:ascii="Century Gothic" w:eastAsiaTheme="minorHAnsi" w:hAnsi="Century Gothic" w:cs="Century Gothic"/>
          <w:kern w:val="0"/>
          <w:sz w:val="24"/>
          <w:szCs w:val="24"/>
          <w:lang w:val="en-US"/>
        </w:rPr>
        <w:t>ób</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kosztami</w:t>
      </w:r>
      <w:proofErr w:type="spellEnd"/>
      <w:r w:rsidRPr="00780E11">
        <w:rPr>
          <w:rFonts w:ascii="Century Gothic" w:eastAsiaTheme="minorHAnsi" w:hAnsi="Century Gothic" w:cs="Century Gothic"/>
          <w:kern w:val="0"/>
          <w:sz w:val="24"/>
          <w:szCs w:val="24"/>
          <w:lang w:val="en-US"/>
        </w:rPr>
        <w:t>.</w:t>
      </w:r>
      <w:r w:rsidR="00484B75" w:rsidRPr="00780E11">
        <w:rPr>
          <w:rFonts w:ascii="Century Gothic" w:eastAsiaTheme="minorHAnsi" w:hAnsi="Century Gothic" w:cs="Century Gothic"/>
          <w:kern w:val="0"/>
          <w:sz w:val="24"/>
          <w:szCs w:val="24"/>
          <w:lang w:val="en-US"/>
        </w:rPr>
        <w:t xml:space="preserve"> </w:t>
      </w:r>
    </w:p>
    <w:p w:rsidR="00B50FCE" w:rsidRPr="00780E11" w:rsidRDefault="00B50FCE" w:rsidP="005D26F8">
      <w:pPr>
        <w:pStyle w:val="Standard"/>
        <w:spacing w:after="0" w:line="240" w:lineRule="auto"/>
        <w:rPr>
          <w:rFonts w:ascii="Century Gothic" w:hAnsi="Century Gothic"/>
          <w:b/>
          <w:sz w:val="24"/>
          <w:szCs w:val="24"/>
        </w:rPr>
      </w:pPr>
    </w:p>
    <w:p w:rsidR="005D26F8" w:rsidRDefault="005D26F8" w:rsidP="005D26F8">
      <w:pPr>
        <w:pStyle w:val="Standard"/>
        <w:spacing w:after="0" w:line="240" w:lineRule="auto"/>
        <w:rPr>
          <w:rFonts w:ascii="Century Gothic" w:hAnsi="Century Gothic"/>
          <w:b/>
          <w:sz w:val="24"/>
          <w:szCs w:val="24"/>
        </w:rPr>
      </w:pPr>
    </w:p>
    <w:p w:rsidR="009F6A33" w:rsidRDefault="009F6A33" w:rsidP="005D26F8">
      <w:pPr>
        <w:pStyle w:val="Standard"/>
        <w:spacing w:after="0" w:line="240" w:lineRule="auto"/>
        <w:rPr>
          <w:rFonts w:ascii="Century Gothic" w:hAnsi="Century Gothic"/>
          <w:b/>
          <w:sz w:val="24"/>
          <w:szCs w:val="24"/>
        </w:rPr>
      </w:pPr>
    </w:p>
    <w:p w:rsidR="009F6A33" w:rsidRDefault="009F6A33" w:rsidP="005D26F8">
      <w:pPr>
        <w:pStyle w:val="Standard"/>
        <w:spacing w:after="0" w:line="240" w:lineRule="auto"/>
        <w:rPr>
          <w:rFonts w:ascii="Century Gothic" w:hAnsi="Century Gothic"/>
          <w:b/>
          <w:sz w:val="24"/>
          <w:szCs w:val="24"/>
        </w:rPr>
      </w:pPr>
    </w:p>
    <w:p w:rsidR="009F6A33" w:rsidRPr="00780E11" w:rsidRDefault="009F6A33" w:rsidP="005D26F8">
      <w:pPr>
        <w:pStyle w:val="Standard"/>
        <w:spacing w:after="0" w:line="240" w:lineRule="auto"/>
        <w:rPr>
          <w:rFonts w:ascii="Century Gothic" w:hAnsi="Century Gothic"/>
          <w:b/>
          <w:sz w:val="24"/>
          <w:szCs w:val="24"/>
        </w:rPr>
      </w:pPr>
    </w:p>
    <w:p w:rsidR="005D26F8" w:rsidRPr="00780E11" w:rsidRDefault="005D26F8" w:rsidP="005D26F8">
      <w:pPr>
        <w:pStyle w:val="Standard"/>
        <w:spacing w:after="0" w:line="240" w:lineRule="auto"/>
        <w:jc w:val="center"/>
        <w:rPr>
          <w:rFonts w:ascii="Century Gothic" w:hAnsi="Century Gothic"/>
          <w:b/>
          <w:sz w:val="24"/>
          <w:szCs w:val="24"/>
        </w:rPr>
      </w:pPr>
      <w:r w:rsidRPr="00780E11">
        <w:rPr>
          <w:rFonts w:ascii="Century Gothic" w:hAnsi="Century Gothic"/>
          <w:b/>
          <w:sz w:val="24"/>
          <w:szCs w:val="24"/>
        </w:rPr>
        <w:t>3.4 PRZEPISY SANITARNE, BHP I P.POŻ.</w:t>
      </w:r>
    </w:p>
    <w:p w:rsidR="005D26F8" w:rsidRPr="00780E11" w:rsidRDefault="005D26F8" w:rsidP="005D26F8">
      <w:pPr>
        <w:pStyle w:val="Standard"/>
        <w:spacing w:after="0" w:line="240" w:lineRule="auto"/>
        <w:jc w:val="center"/>
        <w:rPr>
          <w:rFonts w:ascii="Century Gothic" w:hAnsi="Century Gothic"/>
          <w:sz w:val="24"/>
          <w:szCs w:val="24"/>
        </w:rPr>
      </w:pP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 xml:space="preserve">3.4.1.Na terenie Jarmarku obowiązują ogólnie stosowane przepisy BHP, p. </w:t>
      </w:r>
      <w:proofErr w:type="spellStart"/>
      <w:r w:rsidRPr="00780E11">
        <w:rPr>
          <w:rFonts w:ascii="Century Gothic" w:hAnsi="Century Gothic"/>
          <w:sz w:val="24"/>
          <w:szCs w:val="24"/>
        </w:rPr>
        <w:t>poż</w:t>
      </w:r>
      <w:proofErr w:type="spellEnd"/>
      <w:r w:rsidRPr="00780E11">
        <w:rPr>
          <w:rFonts w:ascii="Century Gothic" w:hAnsi="Century Gothic"/>
          <w:sz w:val="24"/>
          <w:szCs w:val="24"/>
        </w:rPr>
        <w:t>. i budowlano-montażowe.</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3.4.2.Na terenie Jarmarku obowiązuje bezwzględny zakaz wylewania nieczystości płynnych, a w szczególności zużytego oleju gastronomicznego do kanałów burzowych studzienek etc. pod rygorem obciążenia karąi kosztami usunięcia szkód.</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3.4.3.Na terenie Jarmarku obowiązuje bezwzględny zakaz używania: grzejników gazowych i elektrycznych w obrębie udostępnionej infrastruktury.</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3.4.4.Na terenie Jarmarku możliwa jest sprzedaż napojów alkoholowych pod warunkiem uzyskaniu stosownego zezwolenia.</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3.4.5.Uczestnik Jarmarku zobowiązany jest do zabezpieczenia na swoim stoisku dostatecznej ilości worków na śmieci i odpadki. Wszelkie śmieci</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należy umieszczać w kontenerach udostępnionych przez MOK.</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3.4.6.Uczestnik Jarmarku zobowiązany jest do utrzymywania estetycznego wyglądu stoiskai zaplecza. W przypadku nieuporządkowania zajmowanej powierzchni MOK zleci wykonanie prac porządkowych na koszt i ryzyko Uczestnika.</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3.4.7.Na terenie Jarmarku obowiązuje zakaz sprzedaży bezpośrednio z kartonów i łóżek polowych.</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3.4.8</w:t>
      </w:r>
      <w:r w:rsidRPr="00780E11">
        <w:rPr>
          <w:rFonts w:ascii="Century Gothic" w:hAnsi="Century Gothic"/>
          <w:sz w:val="24"/>
          <w:szCs w:val="24"/>
          <w:u w:val="single"/>
        </w:rPr>
        <w:t>.Uczestnik Jarmarku sprzedający art. spożywcze, prowadzący gastronomię musi posiadać decyzję Państwowego Powiatowego Inspektora Sanitarnego w Gnieźnie na prowadzenie działalności gastronomiczneji handlowej środkami spożywczymi oraz odnośnie stanu i zaplecza sanitarnego i technicznego,a także zgodę MOK.</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3.4.9.Uczestnik Jarmarku prowadzący działalność gastronomiczną zobowiązany jest do:</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 stosowania wyłącznie naczyń i sztućców jednorazowego użytku oraz podawania napojów tylko w jednorazowych kubkach,</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 przygotowywania potraw wyłącznie</w:t>
      </w:r>
      <w:r w:rsidR="00E9135B">
        <w:rPr>
          <w:rFonts w:ascii="Century Gothic" w:hAnsi="Century Gothic"/>
          <w:sz w:val="24"/>
          <w:szCs w:val="24"/>
        </w:rPr>
        <w:t xml:space="preserve"> </w:t>
      </w:r>
      <w:r w:rsidRPr="00780E11">
        <w:rPr>
          <w:rFonts w:ascii="Century Gothic" w:hAnsi="Century Gothic"/>
          <w:sz w:val="24"/>
          <w:szCs w:val="24"/>
        </w:rPr>
        <w:t>z surowców świeżych, mięsa i wędlin pochodzących z wiadomych źródeł,</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 prawidłowego przechowywania artykułów szybko psujących się, a tym samym do zapewnienia dostatecznej ilości sprawnych urządzeń chłodniczych,</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 zatrudniania personelu wyłącznie z aktualnymi książeczkami zdrowia,</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 zobowiązania zatrudnionego personelu do niezwłocznego zgłoszenia się</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do lekarza celem przeprowadzenia odpowiednich badań w przypadku wystąpienia objawów bólów brzucha, krwawych biegunek, podwyższonej temperatury,</w:t>
      </w:r>
    </w:p>
    <w:p w:rsidR="00484B75" w:rsidRPr="00780E11" w:rsidRDefault="005D26F8" w:rsidP="009F6A33">
      <w:pPr>
        <w:pStyle w:val="Standard"/>
        <w:spacing w:after="0" w:line="240" w:lineRule="auto"/>
        <w:jc w:val="both"/>
        <w:rPr>
          <w:rFonts w:ascii="Century Gothic" w:hAnsi="Century Gothic"/>
          <w:color w:val="FF0000"/>
          <w:sz w:val="24"/>
          <w:szCs w:val="24"/>
        </w:rPr>
      </w:pPr>
      <w:r w:rsidRPr="00780E11">
        <w:rPr>
          <w:rFonts w:ascii="Century Gothic" w:hAnsi="Century Gothic"/>
          <w:sz w:val="24"/>
          <w:szCs w:val="24"/>
        </w:rPr>
        <w:t xml:space="preserve">- zachowania zasad higieny osobistej, częstego mycia rąk, prawidłowego stosowania odzieży ochronnej, codziennego dokładnego sprzątania stoisk po skończonej </w:t>
      </w:r>
      <w:r w:rsidRPr="00780E11">
        <w:rPr>
          <w:rFonts w:ascii="Century Gothic" w:hAnsi="Century Gothic"/>
          <w:color w:val="000000" w:themeColor="text1"/>
          <w:sz w:val="24"/>
          <w:szCs w:val="24"/>
        </w:rPr>
        <w:t>produkcji, a w razie</w:t>
      </w:r>
      <w:r w:rsidR="00484B75" w:rsidRPr="00780E11">
        <w:rPr>
          <w:rFonts w:ascii="Century Gothic" w:hAnsi="Century Gothic"/>
          <w:color w:val="FF0000"/>
          <w:sz w:val="24"/>
          <w:szCs w:val="24"/>
        </w:rPr>
        <w:t xml:space="preserve"> </w:t>
      </w:r>
      <w:r w:rsidR="00484B75" w:rsidRPr="00780E11">
        <w:rPr>
          <w:rFonts w:ascii="Century Gothic" w:eastAsiaTheme="minorHAnsi" w:hAnsi="Century Gothic" w:cs="Century Gothic"/>
          <w:kern w:val="0"/>
          <w:sz w:val="24"/>
          <w:szCs w:val="24"/>
        </w:rPr>
        <w:t>konieczności dokonywania przerw w celu wysprzątania obiektu,</w:t>
      </w:r>
    </w:p>
    <w:p w:rsidR="00484B75" w:rsidRPr="00780E11" w:rsidRDefault="00484B75"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 bezwzględnego przestrzegania przepis</w:t>
      </w:r>
      <w:proofErr w:type="spellStart"/>
      <w:r w:rsidRPr="00780E11">
        <w:rPr>
          <w:rFonts w:ascii="Century Gothic" w:eastAsiaTheme="minorHAnsi" w:hAnsi="Century Gothic" w:cs="Century Gothic"/>
          <w:kern w:val="0"/>
          <w:sz w:val="24"/>
          <w:szCs w:val="24"/>
          <w:lang w:val="en-US"/>
        </w:rPr>
        <w:t>ów</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dotyczących</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handlu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okrężnego</w:t>
      </w:r>
      <w:proofErr w:type="spellEnd"/>
      <w:r w:rsidRPr="00780E11">
        <w:rPr>
          <w:rFonts w:ascii="Century Gothic" w:eastAsiaTheme="minorHAnsi" w:hAnsi="Century Gothic" w:cs="Century Gothic"/>
          <w:kern w:val="0"/>
          <w:sz w:val="24"/>
          <w:szCs w:val="24"/>
          <w:lang w:val="en-US"/>
        </w:rPr>
        <w:t xml:space="preserve">, a </w:t>
      </w:r>
      <w:proofErr w:type="spellStart"/>
      <w:r w:rsidRPr="00780E11">
        <w:rPr>
          <w:rFonts w:ascii="Century Gothic" w:eastAsiaTheme="minorHAnsi" w:hAnsi="Century Gothic" w:cs="Century Gothic"/>
          <w:kern w:val="0"/>
          <w:sz w:val="24"/>
          <w:szCs w:val="24"/>
          <w:lang w:val="en-US"/>
        </w:rPr>
        <w:t>zwłaszcza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zakazu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sprzedaży</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mięsa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wędlin</w:t>
      </w:r>
      <w:proofErr w:type="spellEnd"/>
      <w:r w:rsidRPr="00780E11">
        <w:rPr>
          <w:rFonts w:ascii="Century Gothic" w:eastAsiaTheme="minorHAnsi" w:hAnsi="Century Gothic" w:cs="Century Gothic"/>
          <w:kern w:val="0"/>
          <w:sz w:val="24"/>
          <w:szCs w:val="24"/>
          <w:lang w:val="en-US"/>
        </w:rPr>
        <w:t xml:space="preserve"> w </w:t>
      </w:r>
      <w:proofErr w:type="spellStart"/>
      <w:r w:rsidRPr="00780E11">
        <w:rPr>
          <w:rFonts w:ascii="Century Gothic" w:eastAsiaTheme="minorHAnsi" w:hAnsi="Century Gothic" w:cs="Century Gothic"/>
          <w:kern w:val="0"/>
          <w:sz w:val="24"/>
          <w:szCs w:val="24"/>
          <w:lang w:val="en-US"/>
        </w:rPr>
        <w:t>miejscach</w:t>
      </w:r>
      <w:proofErr w:type="spellEnd"/>
      <w:r w:rsidRPr="00780E11">
        <w:rPr>
          <w:rFonts w:ascii="Century Gothic" w:eastAsiaTheme="minorHAnsi" w:hAnsi="Century Gothic" w:cs="Century Gothic"/>
          <w:kern w:val="0"/>
          <w:sz w:val="24"/>
          <w:szCs w:val="24"/>
          <w:lang w:val="en-US"/>
        </w:rPr>
        <w:t xml:space="preserve"> do </w:t>
      </w:r>
      <w:proofErr w:type="spellStart"/>
      <w:r w:rsidRPr="00780E11">
        <w:rPr>
          <w:rFonts w:ascii="Century Gothic" w:eastAsiaTheme="minorHAnsi" w:hAnsi="Century Gothic" w:cs="Century Gothic"/>
          <w:kern w:val="0"/>
          <w:sz w:val="24"/>
          <w:szCs w:val="24"/>
          <w:lang w:val="en-US"/>
        </w:rPr>
        <w:t>tego</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handlu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nieprzystosowanych</w:t>
      </w:r>
      <w:proofErr w:type="spellEnd"/>
      <w:r w:rsidRPr="00780E11">
        <w:rPr>
          <w:rFonts w:ascii="Century Gothic" w:eastAsiaTheme="minorHAnsi" w:hAnsi="Century Gothic" w:cs="Century Gothic"/>
          <w:kern w:val="0"/>
          <w:sz w:val="24"/>
          <w:szCs w:val="24"/>
          <w:lang w:val="en-US"/>
        </w:rPr>
        <w:t>,</w:t>
      </w:r>
    </w:p>
    <w:p w:rsidR="00B50FCE" w:rsidRPr="00780E11" w:rsidRDefault="00484B75"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lastRenderedPageBreak/>
        <w:t>- przewożenia artykuł</w:t>
      </w:r>
      <w:proofErr w:type="spellStart"/>
      <w:r w:rsidRPr="00780E11">
        <w:rPr>
          <w:rFonts w:ascii="Century Gothic" w:eastAsiaTheme="minorHAnsi" w:hAnsi="Century Gothic" w:cs="Century Gothic"/>
          <w:kern w:val="0"/>
          <w:sz w:val="24"/>
          <w:szCs w:val="24"/>
          <w:lang w:val="en-US"/>
        </w:rPr>
        <w:t>ów</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żywnościowych</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środkami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transportu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sp</w:t>
      </w:r>
      <w:r w:rsidR="00AC28AE" w:rsidRPr="00780E11">
        <w:rPr>
          <w:rFonts w:ascii="Century Gothic" w:eastAsiaTheme="minorHAnsi" w:hAnsi="Century Gothic" w:cs="Century Gothic"/>
          <w:kern w:val="0"/>
          <w:sz w:val="24"/>
          <w:szCs w:val="24"/>
          <w:lang w:val="en-US"/>
        </w:rPr>
        <w:t>ecjalnie</w:t>
      </w:r>
      <w:proofErr w:type="spellEnd"/>
      <w:r w:rsidR="00AC28AE" w:rsidRPr="00780E11">
        <w:rPr>
          <w:rFonts w:ascii="Century Gothic" w:eastAsiaTheme="minorHAnsi" w:hAnsi="Century Gothic" w:cs="Century Gothic"/>
          <w:kern w:val="0"/>
          <w:sz w:val="24"/>
          <w:szCs w:val="24"/>
          <w:lang w:val="en-US"/>
        </w:rPr>
        <w:t xml:space="preserve"> do </w:t>
      </w:r>
      <w:proofErr w:type="spellStart"/>
      <w:r w:rsidR="00AC28AE" w:rsidRPr="00780E11">
        <w:rPr>
          <w:rFonts w:ascii="Century Gothic" w:eastAsiaTheme="minorHAnsi" w:hAnsi="Century Gothic" w:cs="Century Gothic"/>
          <w:kern w:val="0"/>
          <w:sz w:val="24"/>
          <w:szCs w:val="24"/>
          <w:lang w:val="en-US"/>
        </w:rPr>
        <w:t>tego</w:t>
      </w:r>
      <w:proofErr w:type="spellEnd"/>
      <w:r w:rsidR="00AC28AE" w:rsidRPr="00780E11">
        <w:rPr>
          <w:rFonts w:ascii="Century Gothic" w:eastAsiaTheme="minorHAnsi" w:hAnsi="Century Gothic" w:cs="Century Gothic"/>
          <w:kern w:val="0"/>
          <w:sz w:val="24"/>
          <w:szCs w:val="24"/>
          <w:lang w:val="en-US"/>
        </w:rPr>
        <w:t xml:space="preserve"> </w:t>
      </w:r>
      <w:proofErr w:type="spellStart"/>
      <w:r w:rsidR="00AC28AE" w:rsidRPr="00780E11">
        <w:rPr>
          <w:rFonts w:ascii="Century Gothic" w:eastAsiaTheme="minorHAnsi" w:hAnsi="Century Gothic" w:cs="Century Gothic"/>
          <w:kern w:val="0"/>
          <w:sz w:val="24"/>
          <w:szCs w:val="24"/>
          <w:lang w:val="en-US"/>
        </w:rPr>
        <w:t>przeznaczonymi</w:t>
      </w:r>
      <w:proofErr w:type="spellEnd"/>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3.4.10.Zabrania się podłączania energii elektrycznej we własnym z</w:t>
      </w:r>
      <w:r w:rsidR="00DA7347">
        <w:rPr>
          <w:rFonts w:ascii="Century Gothic" w:eastAsiaTheme="minorHAnsi" w:hAnsi="Century Gothic" w:cs="Century Gothic"/>
          <w:kern w:val="0"/>
          <w:sz w:val="24"/>
          <w:szCs w:val="24"/>
        </w:rPr>
        <w:t>akresie, korzystania</w:t>
      </w:r>
      <w:r w:rsidRPr="00780E11">
        <w:rPr>
          <w:rFonts w:ascii="Century Gothic" w:eastAsiaTheme="minorHAnsi" w:hAnsi="Century Gothic" w:cs="Century Gothic"/>
          <w:kern w:val="0"/>
          <w:sz w:val="24"/>
          <w:szCs w:val="24"/>
        </w:rPr>
        <w:t xml:space="preserve"> z prowizorycznej lub uszkodzonej instalacji elektrycznej, pozostawiania bez dozoru włączonych do sieci urządzeń nieprzystosowanych do ciągłej eksploatacji, wnoszenia na tereny Jarmarku substancji chemicznych pożarowo niebezpiecznych, zastawiania dojść i dojazd</w:t>
      </w:r>
      <w:proofErr w:type="spellStart"/>
      <w:r w:rsidRPr="00780E11">
        <w:rPr>
          <w:rFonts w:ascii="Century Gothic" w:eastAsiaTheme="minorHAnsi" w:hAnsi="Century Gothic" w:cs="Century Gothic"/>
          <w:kern w:val="0"/>
          <w:sz w:val="24"/>
          <w:szCs w:val="24"/>
          <w:lang w:val="en-US"/>
        </w:rPr>
        <w:t>ów</w:t>
      </w:r>
      <w:proofErr w:type="spellEnd"/>
      <w:r w:rsidRPr="00780E11">
        <w:rPr>
          <w:rFonts w:ascii="Century Gothic" w:eastAsiaTheme="minorHAnsi" w:hAnsi="Century Gothic" w:cs="Century Gothic"/>
          <w:kern w:val="0"/>
          <w:sz w:val="24"/>
          <w:szCs w:val="24"/>
          <w:lang w:val="en-US"/>
        </w:rPr>
        <w:t xml:space="preserve"> do </w:t>
      </w:r>
      <w:proofErr w:type="spellStart"/>
      <w:r w:rsidRPr="00780E11">
        <w:rPr>
          <w:rFonts w:ascii="Century Gothic" w:eastAsiaTheme="minorHAnsi" w:hAnsi="Century Gothic" w:cs="Century Gothic"/>
          <w:kern w:val="0"/>
          <w:sz w:val="24"/>
          <w:szCs w:val="24"/>
          <w:lang w:val="en-US"/>
        </w:rPr>
        <w:t>urządzeń</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przeciwpożarowych</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oraz</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tarasowania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dróg</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ewakuacyjnych</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i</w:t>
      </w:r>
      <w:proofErr w:type="spellEnd"/>
      <w:r w:rsidRPr="00780E11">
        <w:rPr>
          <w:rFonts w:ascii="Century Gothic" w:eastAsiaTheme="minorHAnsi" w:hAnsi="Century Gothic" w:cs="Century Gothic"/>
          <w:kern w:val="0"/>
          <w:sz w:val="24"/>
          <w:szCs w:val="24"/>
          <w:lang w:val="en-US"/>
        </w:rPr>
        <w:t xml:space="preserve"> p. </w:t>
      </w:r>
      <w:proofErr w:type="spellStart"/>
      <w:r w:rsidRPr="00780E11">
        <w:rPr>
          <w:rFonts w:ascii="Century Gothic" w:eastAsiaTheme="minorHAnsi" w:hAnsi="Century Gothic" w:cs="Century Gothic"/>
          <w:kern w:val="0"/>
          <w:sz w:val="24"/>
          <w:szCs w:val="24"/>
          <w:lang w:val="en-US"/>
        </w:rPr>
        <w:t>poż</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używania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sprzętu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pożarniczego</w:t>
      </w:r>
      <w:proofErr w:type="spellEnd"/>
      <w:r w:rsidRPr="00780E11">
        <w:rPr>
          <w:rFonts w:ascii="Century Gothic" w:eastAsiaTheme="minorHAnsi" w:hAnsi="Century Gothic" w:cs="Century Gothic"/>
          <w:kern w:val="0"/>
          <w:sz w:val="24"/>
          <w:szCs w:val="24"/>
          <w:lang w:val="en-US"/>
        </w:rPr>
        <w:t xml:space="preserve"> do </w:t>
      </w:r>
      <w:proofErr w:type="spellStart"/>
      <w:r w:rsidRPr="00780E11">
        <w:rPr>
          <w:rFonts w:ascii="Century Gothic" w:eastAsiaTheme="minorHAnsi" w:hAnsi="Century Gothic" w:cs="Century Gothic"/>
          <w:kern w:val="0"/>
          <w:sz w:val="24"/>
          <w:szCs w:val="24"/>
          <w:lang w:val="en-US"/>
        </w:rPr>
        <w:t>innych</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celów</w:t>
      </w:r>
      <w:proofErr w:type="spellEnd"/>
      <w:r w:rsidRPr="00780E11">
        <w:rPr>
          <w:rFonts w:ascii="Century Gothic" w:eastAsiaTheme="minorHAnsi" w:hAnsi="Century Gothic" w:cs="Century Gothic"/>
          <w:kern w:val="0"/>
          <w:sz w:val="24"/>
          <w:szCs w:val="24"/>
          <w:lang w:val="en-US"/>
        </w:rPr>
        <w:t>.</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b/>
          <w:bCs/>
          <w:kern w:val="0"/>
          <w:sz w:val="24"/>
          <w:szCs w:val="24"/>
        </w:rPr>
      </w:pPr>
      <w:r w:rsidRPr="00780E11">
        <w:rPr>
          <w:rFonts w:ascii="Century Gothic" w:eastAsiaTheme="minorHAnsi" w:hAnsi="Century Gothic" w:cs="Century Gothic"/>
          <w:kern w:val="0"/>
          <w:sz w:val="24"/>
          <w:szCs w:val="24"/>
        </w:rPr>
        <w:t xml:space="preserve">3.4.11. </w:t>
      </w:r>
      <w:r w:rsidRPr="00780E11">
        <w:rPr>
          <w:rFonts w:ascii="Century Gothic" w:eastAsiaTheme="minorHAnsi" w:hAnsi="Century Gothic" w:cs="Century Gothic"/>
          <w:b/>
          <w:bCs/>
          <w:kern w:val="0"/>
          <w:sz w:val="24"/>
          <w:szCs w:val="24"/>
        </w:rPr>
        <w:t xml:space="preserve">MOK nie zabezpiecza dostawy energii elektrycznej </w:t>
      </w:r>
      <w:r w:rsidR="009F6A33">
        <w:rPr>
          <w:rFonts w:ascii="Century Gothic" w:eastAsiaTheme="minorHAnsi" w:hAnsi="Century Gothic" w:cs="Century Gothic"/>
          <w:b/>
          <w:bCs/>
          <w:kern w:val="0"/>
          <w:sz w:val="24"/>
          <w:szCs w:val="24"/>
        </w:rPr>
        <w:t>na stoisku w ramach umowy</w:t>
      </w:r>
      <w:r w:rsidRPr="00780E11">
        <w:rPr>
          <w:rFonts w:ascii="Century Gothic" w:eastAsiaTheme="minorHAnsi" w:hAnsi="Century Gothic" w:cs="Century Gothic"/>
          <w:b/>
          <w:bCs/>
          <w:kern w:val="0"/>
          <w:sz w:val="24"/>
          <w:szCs w:val="24"/>
        </w:rPr>
        <w:t xml:space="preserve"> z Uczestnikiem.</w:t>
      </w:r>
    </w:p>
    <w:p w:rsidR="00B50FCE" w:rsidRPr="00780E11" w:rsidRDefault="00B50FCE" w:rsidP="00B50FCE">
      <w:pPr>
        <w:widowControl/>
        <w:suppressAutoHyphens w:val="0"/>
        <w:autoSpaceDE w:val="0"/>
        <w:adjustRightInd w:val="0"/>
        <w:spacing w:after="0" w:line="240" w:lineRule="auto"/>
        <w:textAlignment w:val="auto"/>
        <w:rPr>
          <w:rFonts w:ascii="Century Gothic" w:eastAsiaTheme="minorHAnsi" w:hAnsi="Century Gothic" w:cs="Century Gothic"/>
          <w:b/>
          <w:bCs/>
          <w:kern w:val="0"/>
          <w:sz w:val="24"/>
          <w:szCs w:val="24"/>
        </w:rPr>
      </w:pPr>
    </w:p>
    <w:p w:rsidR="00B50FCE" w:rsidRPr="00780E11" w:rsidRDefault="00B50FCE" w:rsidP="00B50FCE">
      <w:pPr>
        <w:widowControl/>
        <w:suppressAutoHyphens w:val="0"/>
        <w:autoSpaceDE w:val="0"/>
        <w:adjustRightInd w:val="0"/>
        <w:spacing w:after="0" w:line="240" w:lineRule="auto"/>
        <w:textAlignment w:val="auto"/>
        <w:rPr>
          <w:rFonts w:ascii="Century Gothic" w:eastAsiaTheme="minorHAnsi" w:hAnsi="Century Gothic" w:cs="Century Gothic"/>
          <w:b/>
          <w:bCs/>
          <w:kern w:val="0"/>
          <w:sz w:val="24"/>
          <w:szCs w:val="24"/>
        </w:rPr>
      </w:pPr>
    </w:p>
    <w:p w:rsidR="00B50FCE" w:rsidRPr="00780E11" w:rsidRDefault="00B50FCE" w:rsidP="00B50FCE">
      <w:pPr>
        <w:widowControl/>
        <w:suppressAutoHyphens w:val="0"/>
        <w:autoSpaceDE w:val="0"/>
        <w:adjustRightInd w:val="0"/>
        <w:spacing w:after="0" w:line="240" w:lineRule="auto"/>
        <w:textAlignment w:val="auto"/>
        <w:rPr>
          <w:rFonts w:ascii="Century Gothic" w:eastAsiaTheme="minorHAnsi" w:hAnsi="Century Gothic" w:cs="Century Gothic"/>
          <w:b/>
          <w:bCs/>
          <w:kern w:val="0"/>
          <w:sz w:val="24"/>
          <w:szCs w:val="24"/>
        </w:rPr>
      </w:pPr>
    </w:p>
    <w:p w:rsidR="00B50FCE" w:rsidRPr="00780E11" w:rsidRDefault="00B50FCE" w:rsidP="00B50FCE">
      <w:pPr>
        <w:widowControl/>
        <w:suppressAutoHyphens w:val="0"/>
        <w:autoSpaceDE w:val="0"/>
        <w:adjustRightInd w:val="0"/>
        <w:spacing w:after="0" w:line="240" w:lineRule="auto"/>
        <w:textAlignment w:val="auto"/>
        <w:rPr>
          <w:rFonts w:ascii="Century Gothic" w:eastAsiaTheme="minorHAnsi" w:hAnsi="Century Gothic" w:cs="Century Gothic"/>
          <w:b/>
          <w:color w:val="000000" w:themeColor="text1"/>
          <w:kern w:val="0"/>
          <w:sz w:val="24"/>
          <w:szCs w:val="24"/>
        </w:rPr>
      </w:pPr>
      <w:r w:rsidRPr="00780E11">
        <w:rPr>
          <w:rFonts w:ascii="Century Gothic" w:eastAsiaTheme="minorHAnsi" w:hAnsi="Century Gothic" w:cs="Century Gothic"/>
          <w:b/>
          <w:color w:val="000000" w:themeColor="text1"/>
          <w:kern w:val="0"/>
          <w:sz w:val="24"/>
          <w:szCs w:val="24"/>
        </w:rPr>
        <w:t xml:space="preserve">             </w:t>
      </w:r>
      <w:r w:rsidR="009F6A33">
        <w:rPr>
          <w:rFonts w:ascii="Century Gothic" w:eastAsiaTheme="minorHAnsi" w:hAnsi="Century Gothic" w:cs="Century Gothic"/>
          <w:b/>
          <w:color w:val="000000" w:themeColor="text1"/>
          <w:kern w:val="0"/>
          <w:sz w:val="24"/>
          <w:szCs w:val="24"/>
        </w:rPr>
        <w:t xml:space="preserve">           </w:t>
      </w:r>
      <w:r w:rsidRPr="00780E11">
        <w:rPr>
          <w:rFonts w:ascii="Century Gothic" w:eastAsiaTheme="minorHAnsi" w:hAnsi="Century Gothic" w:cs="Century Gothic"/>
          <w:b/>
          <w:color w:val="000000" w:themeColor="text1"/>
          <w:kern w:val="0"/>
          <w:sz w:val="24"/>
          <w:szCs w:val="24"/>
        </w:rPr>
        <w:t xml:space="preserve"> 3.5. ORGANIZACJA PRACY NA STOISKU, REKLAMA</w:t>
      </w:r>
    </w:p>
    <w:p w:rsidR="000737C7" w:rsidRPr="00780E11" w:rsidRDefault="000737C7" w:rsidP="009F6A33">
      <w:pPr>
        <w:widowControl/>
        <w:suppressAutoHyphens w:val="0"/>
        <w:autoSpaceDE w:val="0"/>
        <w:adjustRightInd w:val="0"/>
        <w:spacing w:after="0" w:line="240" w:lineRule="auto"/>
        <w:jc w:val="both"/>
        <w:textAlignment w:val="auto"/>
        <w:rPr>
          <w:rFonts w:ascii="Century Gothic" w:eastAsiaTheme="minorHAnsi" w:hAnsi="Century Gothic" w:cs="Century Gothic"/>
          <w:b/>
          <w:color w:val="000000" w:themeColor="text1"/>
          <w:kern w:val="0"/>
          <w:sz w:val="24"/>
          <w:szCs w:val="24"/>
        </w:rPr>
      </w:pP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3.5.1.Uczestnik może prowadzić</w:t>
      </w:r>
      <w:r w:rsidR="00484B75" w:rsidRPr="00780E11">
        <w:rPr>
          <w:rFonts w:ascii="Century Gothic" w:eastAsiaTheme="minorHAnsi" w:hAnsi="Century Gothic" w:cs="Century Gothic"/>
          <w:kern w:val="0"/>
          <w:sz w:val="24"/>
          <w:szCs w:val="24"/>
        </w:rPr>
        <w:t xml:space="preserve"> sprzedaż</w:t>
      </w:r>
      <w:r w:rsidRPr="00780E11">
        <w:rPr>
          <w:rFonts w:ascii="Century Gothic" w:eastAsiaTheme="minorHAnsi" w:hAnsi="Century Gothic" w:cs="Century Gothic"/>
          <w:kern w:val="0"/>
          <w:sz w:val="24"/>
          <w:szCs w:val="24"/>
        </w:rPr>
        <w:t xml:space="preserve"> i reklamę towar</w:t>
      </w:r>
      <w:proofErr w:type="spellStart"/>
      <w:r w:rsidRPr="00780E11">
        <w:rPr>
          <w:rFonts w:ascii="Century Gothic" w:eastAsiaTheme="minorHAnsi" w:hAnsi="Century Gothic" w:cs="Century Gothic"/>
          <w:kern w:val="0"/>
          <w:sz w:val="24"/>
          <w:szCs w:val="24"/>
          <w:lang w:val="en-US"/>
        </w:rPr>
        <w:t>ów</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tylko</w:t>
      </w:r>
      <w:proofErr w:type="spellEnd"/>
      <w:r w:rsidRPr="00780E11">
        <w:rPr>
          <w:rFonts w:ascii="Century Gothic" w:eastAsiaTheme="minorHAnsi" w:hAnsi="Century Gothic" w:cs="Century Gothic"/>
          <w:kern w:val="0"/>
          <w:sz w:val="24"/>
          <w:szCs w:val="24"/>
          <w:lang w:val="en-US"/>
        </w:rPr>
        <w:t xml:space="preserve"> w </w:t>
      </w:r>
      <w:proofErr w:type="spellStart"/>
      <w:r w:rsidRPr="00780E11">
        <w:rPr>
          <w:rFonts w:ascii="Century Gothic" w:eastAsiaTheme="minorHAnsi" w:hAnsi="Century Gothic" w:cs="Century Gothic"/>
          <w:kern w:val="0"/>
          <w:sz w:val="24"/>
          <w:szCs w:val="24"/>
          <w:lang w:val="en-US"/>
        </w:rPr>
        <w:t>wyznaczonym</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przez</w:t>
      </w:r>
      <w:proofErr w:type="spellEnd"/>
      <w:r w:rsidRPr="00780E11">
        <w:rPr>
          <w:rFonts w:ascii="Century Gothic" w:eastAsiaTheme="minorHAnsi" w:hAnsi="Century Gothic" w:cs="Century Gothic"/>
          <w:kern w:val="0"/>
          <w:sz w:val="24"/>
          <w:szCs w:val="24"/>
          <w:lang w:val="en-US"/>
        </w:rPr>
        <w:t xml:space="preserve"> MOK </w:t>
      </w:r>
      <w:proofErr w:type="spellStart"/>
      <w:r w:rsidRPr="00780E11">
        <w:rPr>
          <w:rFonts w:ascii="Century Gothic" w:eastAsiaTheme="minorHAnsi" w:hAnsi="Century Gothic" w:cs="Century Gothic"/>
          <w:kern w:val="0"/>
          <w:sz w:val="24"/>
          <w:szCs w:val="24"/>
          <w:lang w:val="en-US"/>
        </w:rPr>
        <w:t>miejscu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Towary</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nie</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mogą</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być</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wystawiane</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poza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obręb</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stoiska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umieszczane</w:t>
      </w:r>
      <w:proofErr w:type="spellEnd"/>
      <w:r w:rsidRPr="00780E11">
        <w:rPr>
          <w:rFonts w:ascii="Century Gothic" w:eastAsiaTheme="minorHAnsi" w:hAnsi="Century Gothic" w:cs="Century Gothic"/>
          <w:kern w:val="0"/>
          <w:sz w:val="24"/>
          <w:szCs w:val="24"/>
          <w:lang w:val="en-US"/>
        </w:rPr>
        <w:t xml:space="preserve"> w </w:t>
      </w:r>
      <w:proofErr w:type="spellStart"/>
      <w:r w:rsidRPr="00780E11">
        <w:rPr>
          <w:rFonts w:ascii="Century Gothic" w:eastAsiaTheme="minorHAnsi" w:hAnsi="Century Gothic" w:cs="Century Gothic"/>
          <w:kern w:val="0"/>
          <w:sz w:val="24"/>
          <w:szCs w:val="24"/>
          <w:lang w:val="en-US"/>
        </w:rPr>
        <w:t>ciągach</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komunikacyjny</w:t>
      </w:r>
      <w:r w:rsidR="00484B75" w:rsidRPr="00780E11">
        <w:rPr>
          <w:rFonts w:ascii="Century Gothic" w:eastAsiaTheme="minorHAnsi" w:hAnsi="Century Gothic" w:cs="Century Gothic"/>
          <w:kern w:val="0"/>
          <w:sz w:val="24"/>
          <w:szCs w:val="24"/>
          <w:lang w:val="en-US"/>
        </w:rPr>
        <w:t>ch</w:t>
      </w:r>
      <w:proofErr w:type="spellEnd"/>
      <w:r w:rsidR="00484B75" w:rsidRPr="00780E11">
        <w:rPr>
          <w:rFonts w:ascii="Century Gothic" w:eastAsiaTheme="minorHAnsi" w:hAnsi="Century Gothic" w:cs="Century Gothic"/>
          <w:kern w:val="0"/>
          <w:sz w:val="24"/>
          <w:szCs w:val="24"/>
          <w:lang w:val="en-US"/>
        </w:rPr>
        <w:t xml:space="preserve"> </w:t>
      </w:r>
      <w:proofErr w:type="spellStart"/>
      <w:r w:rsidR="00484B75" w:rsidRPr="00780E11">
        <w:rPr>
          <w:rFonts w:ascii="Century Gothic" w:eastAsiaTheme="minorHAnsi" w:hAnsi="Century Gothic" w:cs="Century Gothic"/>
          <w:kern w:val="0"/>
          <w:sz w:val="24"/>
          <w:szCs w:val="24"/>
          <w:lang w:val="en-US"/>
        </w:rPr>
        <w:t>przylegających</w:t>
      </w:r>
      <w:proofErr w:type="spellEnd"/>
      <w:r w:rsidR="00484B75" w:rsidRPr="00780E11">
        <w:rPr>
          <w:rFonts w:ascii="Century Gothic" w:eastAsiaTheme="minorHAnsi" w:hAnsi="Century Gothic" w:cs="Century Gothic"/>
          <w:kern w:val="0"/>
          <w:sz w:val="24"/>
          <w:szCs w:val="24"/>
          <w:lang w:val="en-US"/>
        </w:rPr>
        <w:t xml:space="preserve"> do </w:t>
      </w:r>
      <w:proofErr w:type="spellStart"/>
      <w:r w:rsidR="00484B75" w:rsidRPr="00780E11">
        <w:rPr>
          <w:rFonts w:ascii="Century Gothic" w:eastAsiaTheme="minorHAnsi" w:hAnsi="Century Gothic" w:cs="Century Gothic"/>
          <w:kern w:val="0"/>
          <w:sz w:val="24"/>
          <w:szCs w:val="24"/>
          <w:lang w:val="en-US"/>
        </w:rPr>
        <w:t>stoiska</w:t>
      </w:r>
      <w:proofErr w:type="spellEnd"/>
      <w:r w:rsidR="00484B75" w:rsidRPr="00780E11">
        <w:rPr>
          <w:rFonts w:ascii="Century Gothic" w:eastAsiaTheme="minorHAnsi" w:hAnsi="Century Gothic" w:cs="Century Gothic"/>
          <w:kern w:val="0"/>
          <w:sz w:val="24"/>
          <w:szCs w:val="24"/>
          <w:lang w:val="en-US"/>
        </w:rPr>
        <w:t>,</w:t>
      </w:r>
      <w:r w:rsidRPr="00780E11">
        <w:rPr>
          <w:rFonts w:ascii="Century Gothic" w:eastAsiaTheme="minorHAnsi" w:hAnsi="Century Gothic" w:cs="Century Gothic"/>
          <w:kern w:val="0"/>
          <w:sz w:val="24"/>
          <w:szCs w:val="24"/>
          <w:lang w:val="en-US"/>
        </w:rPr>
        <w:t xml:space="preserve"> a </w:t>
      </w:r>
      <w:proofErr w:type="spellStart"/>
      <w:r w:rsidRPr="00780E11">
        <w:rPr>
          <w:rFonts w:ascii="Century Gothic" w:eastAsiaTheme="minorHAnsi" w:hAnsi="Century Gothic" w:cs="Century Gothic"/>
          <w:kern w:val="0"/>
          <w:sz w:val="24"/>
          <w:szCs w:val="24"/>
          <w:lang w:val="en-US"/>
        </w:rPr>
        <w:t>pokazy</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sprzętu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nie</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mogą</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utrudniać</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lub</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uniemożliwiać</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bezpiecznego</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przemieszczania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się</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publiczności</w:t>
      </w:r>
      <w:proofErr w:type="spellEnd"/>
      <w:r w:rsidRPr="00780E11">
        <w:rPr>
          <w:rFonts w:ascii="Century Gothic" w:eastAsiaTheme="minorHAnsi" w:hAnsi="Century Gothic" w:cs="Century Gothic"/>
          <w:kern w:val="0"/>
          <w:sz w:val="24"/>
          <w:szCs w:val="24"/>
          <w:lang w:val="en-US"/>
        </w:rPr>
        <w:t>.</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3.5.2.Wszelkie akcje promocyjno-reklamowe prowadzone poza wyznaczonym stoiskiem wymagają pisemnej zgody MOK. Brak zastosowania się do powyższego obowiązku skutkować będzie podjęciem przez MOK czynności zmierzających do usunięcia naruszeń</w:t>
      </w:r>
      <w:r w:rsidR="00EB21A3">
        <w:rPr>
          <w:rFonts w:ascii="Century Gothic" w:eastAsiaTheme="minorHAnsi" w:hAnsi="Century Gothic" w:cs="Century Gothic"/>
          <w:kern w:val="0"/>
          <w:sz w:val="24"/>
          <w:szCs w:val="24"/>
        </w:rPr>
        <w:t xml:space="preserve"> </w:t>
      </w:r>
      <w:r w:rsidRPr="00780E11">
        <w:rPr>
          <w:rFonts w:ascii="Century Gothic" w:eastAsiaTheme="minorHAnsi" w:hAnsi="Century Gothic" w:cs="Century Gothic"/>
          <w:kern w:val="0"/>
          <w:sz w:val="24"/>
          <w:szCs w:val="24"/>
        </w:rPr>
        <w:t>(likwidacja reklam, ulotek itp.) na koszt Uczestnika.</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3.5.3.Uczestnik Jarmarku nie może oddawać stoiska innym podmiotom do odpłatnego ani też nieodpłatnego używania albo w podnajem bez pisemnej zgody MOK.</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b/>
          <w:bCs/>
          <w:kern w:val="0"/>
          <w:sz w:val="24"/>
          <w:szCs w:val="24"/>
        </w:rPr>
      </w:pPr>
      <w:r w:rsidRPr="00780E11">
        <w:rPr>
          <w:rFonts w:ascii="Century Gothic" w:eastAsiaTheme="minorHAnsi" w:hAnsi="Century Gothic" w:cs="Century Gothic"/>
          <w:kern w:val="0"/>
          <w:sz w:val="24"/>
          <w:szCs w:val="24"/>
        </w:rPr>
        <w:t xml:space="preserve">3.5.4.Uczestnik zobowiązany jest do prowadzenia w czasie trwania Jarmarku działalności handlowej w godzinach ustalonych przez </w:t>
      </w:r>
      <w:r w:rsidR="00CA0227">
        <w:rPr>
          <w:rFonts w:ascii="Century Gothic" w:eastAsiaTheme="minorHAnsi" w:hAnsi="Century Gothic" w:cs="Century Gothic"/>
          <w:b/>
          <w:bCs/>
          <w:kern w:val="0"/>
          <w:sz w:val="24"/>
          <w:szCs w:val="24"/>
        </w:rPr>
        <w:t>MOK  tj. sobota 19.07.2025r. w godz. 10.00 – 20.00; niedziela 20</w:t>
      </w:r>
      <w:r w:rsidR="00861FFC">
        <w:rPr>
          <w:rFonts w:ascii="Century Gothic" w:eastAsiaTheme="minorHAnsi" w:hAnsi="Century Gothic" w:cs="Century Gothic"/>
          <w:b/>
          <w:bCs/>
          <w:kern w:val="0"/>
          <w:sz w:val="24"/>
          <w:szCs w:val="24"/>
        </w:rPr>
        <w:t>.07</w:t>
      </w:r>
      <w:r w:rsidR="00CA0227">
        <w:rPr>
          <w:rFonts w:ascii="Century Gothic" w:eastAsiaTheme="minorHAnsi" w:hAnsi="Century Gothic" w:cs="Century Gothic"/>
          <w:b/>
          <w:bCs/>
          <w:kern w:val="0"/>
          <w:sz w:val="24"/>
          <w:szCs w:val="24"/>
        </w:rPr>
        <w:t>.2025 r. godz.10.00 – 18</w:t>
      </w:r>
      <w:r w:rsidRPr="00780E11">
        <w:rPr>
          <w:rFonts w:ascii="Century Gothic" w:eastAsiaTheme="minorHAnsi" w:hAnsi="Century Gothic" w:cs="Century Gothic"/>
          <w:b/>
          <w:bCs/>
          <w:kern w:val="0"/>
          <w:sz w:val="24"/>
          <w:szCs w:val="24"/>
        </w:rPr>
        <w:t>.00.</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 xml:space="preserve">3.5.5.Uczestnik jest zobowiązany do usunięcia ze stoiska i terenu </w:t>
      </w:r>
      <w:proofErr w:type="spellStart"/>
      <w:r w:rsidRPr="00780E11">
        <w:rPr>
          <w:rFonts w:ascii="Century Gothic" w:eastAsiaTheme="minorHAnsi" w:hAnsi="Century Gothic" w:cs="Century Gothic"/>
          <w:kern w:val="0"/>
          <w:sz w:val="24"/>
          <w:szCs w:val="24"/>
        </w:rPr>
        <w:t>wok</w:t>
      </w:r>
      <w:r w:rsidRPr="00780E11">
        <w:rPr>
          <w:rFonts w:ascii="Century Gothic" w:eastAsiaTheme="minorHAnsi" w:hAnsi="Century Gothic" w:cs="Century Gothic"/>
          <w:kern w:val="0"/>
          <w:sz w:val="24"/>
          <w:szCs w:val="24"/>
          <w:lang w:val="en-US"/>
        </w:rPr>
        <w:t>ół</w:t>
      </w:r>
      <w:proofErr w:type="spellEnd"/>
      <w:r w:rsidRPr="00780E11">
        <w:rPr>
          <w:rFonts w:ascii="Century Gothic" w:eastAsiaTheme="minorHAnsi" w:hAnsi="Century Gothic" w:cs="Century Gothic"/>
          <w:kern w:val="0"/>
          <w:sz w:val="24"/>
          <w:szCs w:val="24"/>
          <w:lang w:val="en-US"/>
        </w:rPr>
        <w:t xml:space="preserve"> </w:t>
      </w:r>
      <w:r w:rsidR="00EB21A3">
        <w:rPr>
          <w:rFonts w:ascii="Century Gothic" w:eastAsiaTheme="minorHAnsi" w:hAnsi="Century Gothic" w:cs="Century Gothic"/>
          <w:kern w:val="0"/>
          <w:sz w:val="24"/>
          <w:szCs w:val="24"/>
          <w:lang w:val="en-US"/>
        </w:rPr>
        <w:t xml:space="preserve">z </w:t>
      </w:r>
      <w:proofErr w:type="spellStart"/>
      <w:r w:rsidRPr="00780E11">
        <w:rPr>
          <w:rFonts w:ascii="Century Gothic" w:eastAsiaTheme="minorHAnsi" w:hAnsi="Century Gothic" w:cs="Century Gothic"/>
          <w:kern w:val="0"/>
          <w:sz w:val="24"/>
          <w:szCs w:val="24"/>
          <w:lang w:val="en-US"/>
        </w:rPr>
        <w:t>odpadów</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pozostałych</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po</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montażu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wyposażaniu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stoiska</w:t>
      </w:r>
      <w:proofErr w:type="spellEnd"/>
      <w:r w:rsidRPr="00780E11">
        <w:rPr>
          <w:rFonts w:ascii="Century Gothic" w:eastAsiaTheme="minorHAnsi" w:hAnsi="Century Gothic" w:cs="Century Gothic"/>
          <w:kern w:val="0"/>
          <w:sz w:val="24"/>
          <w:szCs w:val="24"/>
          <w:lang w:val="en-US"/>
        </w:rPr>
        <w:t>.</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3.5.6.W godzinach otwarcia Jarmarku stoiska powinny być dostępne dla zwiedzających. Okresowe zamknięcie stoiska wymaga uprzedniej zgody MOK. Na czas zamknięcia stoiska Uczestnik zobowiązany jest zabezpieczyć swoje mienie we własnym zakresie, na własny koszt i ryzyko.</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 xml:space="preserve">3.5.7.Uczestnik zobowiązany jest zagospodarować stoisko </w:t>
      </w:r>
      <w:r w:rsidR="00CA0227">
        <w:rPr>
          <w:rFonts w:ascii="Century Gothic" w:eastAsiaTheme="minorHAnsi" w:hAnsi="Century Gothic" w:cs="Century Gothic"/>
          <w:b/>
          <w:bCs/>
          <w:kern w:val="0"/>
          <w:sz w:val="24"/>
          <w:szCs w:val="24"/>
        </w:rPr>
        <w:t>do godz. 9</w:t>
      </w:r>
      <w:r w:rsidR="0090664F">
        <w:rPr>
          <w:rFonts w:ascii="Century Gothic" w:eastAsiaTheme="minorHAnsi" w:hAnsi="Century Gothic" w:cs="Century Gothic"/>
          <w:b/>
          <w:bCs/>
          <w:kern w:val="0"/>
          <w:sz w:val="24"/>
          <w:szCs w:val="24"/>
        </w:rPr>
        <w:t>.3</w:t>
      </w:r>
      <w:r w:rsidRPr="00780E11">
        <w:rPr>
          <w:rFonts w:ascii="Century Gothic" w:eastAsiaTheme="minorHAnsi" w:hAnsi="Century Gothic" w:cs="Century Gothic"/>
          <w:b/>
          <w:bCs/>
          <w:kern w:val="0"/>
          <w:sz w:val="24"/>
          <w:szCs w:val="24"/>
        </w:rPr>
        <w:t xml:space="preserve">0 </w:t>
      </w:r>
      <w:r w:rsidRPr="00780E11">
        <w:rPr>
          <w:rFonts w:ascii="Century Gothic" w:eastAsiaTheme="minorHAnsi" w:hAnsi="Century Gothic" w:cs="Century Gothic"/>
          <w:kern w:val="0"/>
          <w:sz w:val="24"/>
          <w:szCs w:val="24"/>
        </w:rPr>
        <w:t>w dniach trwania Jarmarku.</w:t>
      </w:r>
    </w:p>
    <w:p w:rsidR="00B50FCE" w:rsidRPr="00780E11" w:rsidRDefault="00B50FCE" w:rsidP="00B50FCE">
      <w:pPr>
        <w:widowControl/>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p>
    <w:p w:rsidR="00B50FCE" w:rsidRPr="00780E11" w:rsidRDefault="00B50FCE" w:rsidP="005D26F8">
      <w:pPr>
        <w:pStyle w:val="Standard"/>
        <w:spacing w:after="0" w:line="240" w:lineRule="auto"/>
        <w:rPr>
          <w:rFonts w:ascii="Century Gothic" w:hAnsi="Century Gothic"/>
          <w:sz w:val="24"/>
          <w:szCs w:val="24"/>
        </w:rPr>
      </w:pPr>
    </w:p>
    <w:p w:rsidR="005D26F8" w:rsidRPr="00780E11" w:rsidRDefault="005D26F8" w:rsidP="005D26F8">
      <w:pPr>
        <w:pStyle w:val="Standard"/>
        <w:spacing w:after="0" w:line="240" w:lineRule="auto"/>
        <w:rPr>
          <w:rFonts w:ascii="Century Gothic" w:hAnsi="Century Gothic"/>
          <w:sz w:val="24"/>
          <w:szCs w:val="24"/>
        </w:rPr>
      </w:pPr>
    </w:p>
    <w:p w:rsidR="005D26F8" w:rsidRPr="00780E11" w:rsidRDefault="005D26F8" w:rsidP="005D26F8">
      <w:pPr>
        <w:pStyle w:val="Standard"/>
        <w:spacing w:after="0" w:line="240" w:lineRule="auto"/>
        <w:jc w:val="center"/>
        <w:rPr>
          <w:rFonts w:ascii="Century Gothic" w:hAnsi="Century Gothic"/>
          <w:b/>
          <w:sz w:val="24"/>
          <w:szCs w:val="24"/>
        </w:rPr>
      </w:pPr>
      <w:r w:rsidRPr="00780E11">
        <w:rPr>
          <w:rFonts w:ascii="Century Gothic" w:hAnsi="Century Gothic"/>
          <w:b/>
          <w:sz w:val="24"/>
          <w:szCs w:val="24"/>
        </w:rPr>
        <w:t>3.6. ZASADY WJAZDU I ZAOPATRZENIA</w:t>
      </w:r>
    </w:p>
    <w:p w:rsidR="005D26F8" w:rsidRPr="00780E11" w:rsidRDefault="005D26F8" w:rsidP="005D26F8">
      <w:pPr>
        <w:pStyle w:val="Standard"/>
        <w:spacing w:after="0" w:line="240" w:lineRule="auto"/>
        <w:jc w:val="center"/>
        <w:rPr>
          <w:rFonts w:ascii="Century Gothic" w:hAnsi="Century Gothic"/>
          <w:sz w:val="24"/>
          <w:szCs w:val="24"/>
        </w:rPr>
      </w:pP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3.6.1.MOK zastrzega sobie prawo wprowadzenia ograniczeń wjazdu i postoju na terenie Jarmarku.</w:t>
      </w: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3.6.2.</w:t>
      </w:r>
      <w:r w:rsidRPr="00780E11">
        <w:rPr>
          <w:rFonts w:ascii="Century Gothic" w:hAnsi="Century Gothic"/>
          <w:b/>
          <w:sz w:val="24"/>
          <w:szCs w:val="24"/>
        </w:rPr>
        <w:t>Wjazd samochodów na tereny Jarmarku dozwolony jest wyłącznie w celu dokonania zaopatrzenia – dostawy towaru</w:t>
      </w:r>
      <w:r w:rsidRPr="00780E11">
        <w:rPr>
          <w:rFonts w:ascii="Century Gothic" w:hAnsi="Century Gothic"/>
          <w:sz w:val="24"/>
          <w:szCs w:val="24"/>
        </w:rPr>
        <w:t>.</w:t>
      </w: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lastRenderedPageBreak/>
        <w:t>3.6.3.</w:t>
      </w:r>
      <w:r w:rsidRPr="00780E11">
        <w:rPr>
          <w:rFonts w:ascii="Century Gothic" w:hAnsi="Century Gothic"/>
          <w:b/>
          <w:sz w:val="24"/>
          <w:szCs w:val="24"/>
        </w:rPr>
        <w:t>Na terenie Jarmarku obowiązuje bezwzględny zakaz parkowania pojazdów</w:t>
      </w:r>
      <w:r w:rsidR="00E9135B">
        <w:rPr>
          <w:rFonts w:ascii="Century Gothic" w:hAnsi="Century Gothic"/>
          <w:b/>
          <w:sz w:val="24"/>
          <w:szCs w:val="24"/>
        </w:rPr>
        <w:t xml:space="preserve"> </w:t>
      </w:r>
      <w:r w:rsidRPr="00780E11">
        <w:rPr>
          <w:rFonts w:ascii="Century Gothic" w:hAnsi="Century Gothic"/>
          <w:b/>
          <w:sz w:val="24"/>
          <w:szCs w:val="24"/>
        </w:rPr>
        <w:t>w miejscach niedozwolonych, a w szczególnościw pobliżu stoisk.</w:t>
      </w: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3.6.4.Codzienna dostawa towarów musi być zakończona na 15 minut przed godziną otwarcia Jarmarku.</w:t>
      </w: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3.6.5.Transport, przeładunek i rozpakowanie, zmontowanie i zdemontowanie, zapakowaniei załadowanie towarów oraz innych materiałów na Jarmark jest wykonywane przez Uczestnika na jego koszt i ryzyko.</w:t>
      </w: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3.6.6.Usługi spedycyjne, przeładunkowe (wynajem wózka widłowego z operatorem), składowania opakowań innych na terenach Jarmarku świadczone są wyłącznie przez firmy spedycyjne. MOK nie świadczy usług w zakresie magazynowania.</w:t>
      </w:r>
    </w:p>
    <w:p w:rsidR="005D26F8" w:rsidRPr="00780E11" w:rsidRDefault="005D26F8" w:rsidP="005B3254">
      <w:pPr>
        <w:pStyle w:val="Standard"/>
        <w:spacing w:after="0" w:line="240" w:lineRule="auto"/>
        <w:jc w:val="center"/>
        <w:rPr>
          <w:rFonts w:ascii="Century Gothic" w:hAnsi="Century Gothic"/>
          <w:b/>
          <w:sz w:val="24"/>
          <w:szCs w:val="24"/>
        </w:rPr>
      </w:pPr>
    </w:p>
    <w:p w:rsidR="005D26F8" w:rsidRPr="00780E11" w:rsidRDefault="005D26F8" w:rsidP="005B3254">
      <w:pPr>
        <w:pStyle w:val="Standard"/>
        <w:spacing w:after="0" w:line="240" w:lineRule="auto"/>
        <w:jc w:val="center"/>
        <w:rPr>
          <w:rFonts w:ascii="Century Gothic" w:hAnsi="Century Gothic"/>
          <w:b/>
          <w:sz w:val="24"/>
          <w:szCs w:val="24"/>
        </w:rPr>
      </w:pPr>
      <w:r w:rsidRPr="00780E11">
        <w:rPr>
          <w:rFonts w:ascii="Century Gothic" w:hAnsi="Century Gothic"/>
          <w:b/>
          <w:sz w:val="24"/>
          <w:szCs w:val="24"/>
        </w:rPr>
        <w:t>4. PRZEPISY PORZĄDKOWE</w:t>
      </w:r>
    </w:p>
    <w:p w:rsidR="005D26F8" w:rsidRPr="00780E11" w:rsidRDefault="005D26F8" w:rsidP="005B3254">
      <w:pPr>
        <w:pStyle w:val="Standard"/>
        <w:spacing w:after="0" w:line="240" w:lineRule="auto"/>
        <w:jc w:val="both"/>
        <w:rPr>
          <w:rFonts w:ascii="Century Gothic" w:hAnsi="Century Gothic"/>
          <w:sz w:val="24"/>
          <w:szCs w:val="24"/>
        </w:rPr>
      </w:pP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4.1.Uczestnik jest zobowiązany do przestrzegania poleceń porządkowych wydawanych przez MOK, Policję i Straż Miejską.</w:t>
      </w: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4.2.Na terenie Jarmarku obowiązuje bezwzględny zakaz nocowania na stoiskach handlowych lub w ich pobliżu.</w:t>
      </w: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4.3.Na terenie stoisk i pawilonów handlowych obowiązuje zakaz palenia tytoniu, używania otwartego ognia oraz eksploatowania grzejnych urządzeń elektrycznych. Zabronione jest wnoszenie broni, amunicji, materiałów wybuchowych oraz substancji chemicznych pożarowo niebezpiecznych.</w:t>
      </w: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4.4.Zabronione jest zastawianie dojść i dojazdów do urządzeń przeciwpożarowych, tarasowanie przejść i wyjść ewakuacyjnych.</w:t>
      </w: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4.5.Uczestnik jest zobowiązany udostępnić pracownikom uprawionym przez MOK wszystkie pomieszczenia w celu sprawdzenia zabezpieczenia przeciwpożarowego.</w:t>
      </w:r>
    </w:p>
    <w:p w:rsidR="005D26F8" w:rsidRPr="00780E11" w:rsidRDefault="005D26F8" w:rsidP="005B3254">
      <w:pPr>
        <w:pStyle w:val="Standard"/>
        <w:spacing w:after="0" w:line="240" w:lineRule="auto"/>
        <w:jc w:val="center"/>
        <w:rPr>
          <w:rFonts w:ascii="Century Gothic" w:hAnsi="Century Gothic"/>
          <w:sz w:val="24"/>
          <w:szCs w:val="24"/>
        </w:rPr>
      </w:pPr>
    </w:p>
    <w:p w:rsidR="005D26F8" w:rsidRPr="00780E11" w:rsidRDefault="005D26F8" w:rsidP="005B3254">
      <w:pPr>
        <w:pStyle w:val="Standard"/>
        <w:spacing w:after="0" w:line="240" w:lineRule="auto"/>
        <w:jc w:val="center"/>
        <w:rPr>
          <w:rFonts w:ascii="Century Gothic" w:hAnsi="Century Gothic"/>
          <w:b/>
          <w:sz w:val="24"/>
          <w:szCs w:val="24"/>
        </w:rPr>
      </w:pPr>
      <w:r w:rsidRPr="00780E11">
        <w:rPr>
          <w:rFonts w:ascii="Century Gothic" w:hAnsi="Century Gothic"/>
          <w:b/>
          <w:sz w:val="24"/>
          <w:szCs w:val="24"/>
        </w:rPr>
        <w:t>5. UBEZPIECZENIE</w:t>
      </w:r>
    </w:p>
    <w:p w:rsidR="005D26F8" w:rsidRPr="00780E11" w:rsidRDefault="005D26F8" w:rsidP="005B3254">
      <w:pPr>
        <w:pStyle w:val="Standard"/>
        <w:spacing w:after="0" w:line="240" w:lineRule="auto"/>
        <w:jc w:val="both"/>
        <w:rPr>
          <w:rFonts w:ascii="Century Gothic" w:hAnsi="Century Gothic"/>
          <w:sz w:val="24"/>
          <w:szCs w:val="24"/>
        </w:rPr>
      </w:pP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5.1.MOK nie ponosi odpowiedzialności za szkody lub ubytki w mieniu Uczestników Jarmarku, spowodowane przez osoby trzecie albo powstałe z przyczyn leżących po stronie poszkodowanego w czasie montażu, demontażu stoiska i w czasie trwania Jarmarku. Wyłączenie odpowiedzialności MOK nie ulega jakimkolwiek ograniczeniom pomimo wprowadzenia szczególnych środków ochrony i zabezpieczenia terenu Jarmarku. W razie wątpliwości należy przyjmować, że odpowiedzialność MOK za wszelkie szkody w trakcie Jarmarku ograniczona jest maksymalnie i tylko do sytuacji przewidzianych przez przepisy prawa powszechnie obowiązującego.</w:t>
      </w:r>
    </w:p>
    <w:p w:rsidR="00FE33AB" w:rsidRPr="00780E11" w:rsidRDefault="00FE33A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5.2. MOK nie ponosi odpowiedzialności za szkody w mieniu Uczestnik</w:t>
      </w:r>
      <w:proofErr w:type="spellStart"/>
      <w:r w:rsidRPr="00780E11">
        <w:rPr>
          <w:rFonts w:ascii="Century Gothic" w:eastAsiaTheme="minorHAnsi" w:hAnsi="Century Gothic" w:cs="Century Gothic"/>
          <w:kern w:val="0"/>
          <w:sz w:val="24"/>
          <w:szCs w:val="24"/>
          <w:lang w:val="en-US"/>
        </w:rPr>
        <w:t>ów</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Jarmarku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spowodowane</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siłą</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wyższą</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np</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pożarem</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eksplozją</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uderzeniem</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pioruna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wichurą</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zalaniem</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wodą</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niezależną</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od</w:t>
      </w:r>
      <w:proofErr w:type="spellEnd"/>
      <w:r w:rsidRPr="00780E11">
        <w:rPr>
          <w:rFonts w:ascii="Century Gothic" w:eastAsiaTheme="minorHAnsi" w:hAnsi="Century Gothic" w:cs="Century Gothic"/>
          <w:kern w:val="0"/>
          <w:sz w:val="24"/>
          <w:szCs w:val="24"/>
          <w:lang w:val="en-US"/>
        </w:rPr>
        <w:t xml:space="preserve"> MOK. </w:t>
      </w:r>
      <w:proofErr w:type="spellStart"/>
      <w:r w:rsidRPr="00780E11">
        <w:rPr>
          <w:rFonts w:ascii="Century Gothic" w:eastAsiaTheme="minorHAnsi" w:hAnsi="Century Gothic" w:cs="Century Gothic"/>
          <w:kern w:val="0"/>
          <w:sz w:val="24"/>
          <w:szCs w:val="24"/>
          <w:lang w:val="en-US"/>
        </w:rPr>
        <w:t>Wyłączenie</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odpowiedzialności</w:t>
      </w:r>
      <w:proofErr w:type="spellEnd"/>
      <w:r w:rsidRPr="00780E11">
        <w:rPr>
          <w:rFonts w:ascii="Century Gothic" w:eastAsiaTheme="minorHAnsi" w:hAnsi="Century Gothic" w:cs="Century Gothic"/>
          <w:kern w:val="0"/>
          <w:sz w:val="24"/>
          <w:szCs w:val="24"/>
          <w:lang w:val="en-US"/>
        </w:rPr>
        <w:t xml:space="preserve"> MOK </w:t>
      </w:r>
      <w:proofErr w:type="spellStart"/>
      <w:r w:rsidRPr="00780E11">
        <w:rPr>
          <w:rFonts w:ascii="Century Gothic" w:eastAsiaTheme="minorHAnsi" w:hAnsi="Century Gothic" w:cs="Century Gothic"/>
          <w:kern w:val="0"/>
          <w:sz w:val="24"/>
          <w:szCs w:val="24"/>
          <w:lang w:val="en-US"/>
        </w:rPr>
        <w:t>nie</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ulega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jakimkolwiek</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ograniczeniom</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pomimo</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wprowadzenia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sz</w:t>
      </w:r>
      <w:r w:rsidR="00EB21A3">
        <w:rPr>
          <w:rFonts w:ascii="Century Gothic" w:eastAsiaTheme="minorHAnsi" w:hAnsi="Century Gothic" w:cs="Century Gothic"/>
          <w:kern w:val="0"/>
          <w:sz w:val="24"/>
          <w:szCs w:val="24"/>
          <w:lang w:val="en-US"/>
        </w:rPr>
        <w:t>czególnych</w:t>
      </w:r>
      <w:proofErr w:type="spellEnd"/>
      <w:r w:rsidR="00EB21A3">
        <w:rPr>
          <w:rFonts w:ascii="Century Gothic" w:eastAsiaTheme="minorHAnsi" w:hAnsi="Century Gothic" w:cs="Century Gothic"/>
          <w:kern w:val="0"/>
          <w:sz w:val="24"/>
          <w:szCs w:val="24"/>
          <w:lang w:val="en-US"/>
        </w:rPr>
        <w:t xml:space="preserve"> </w:t>
      </w:r>
      <w:proofErr w:type="spellStart"/>
      <w:r w:rsidR="00EB21A3">
        <w:rPr>
          <w:rFonts w:ascii="Century Gothic" w:eastAsiaTheme="minorHAnsi" w:hAnsi="Century Gothic" w:cs="Century Gothic"/>
          <w:kern w:val="0"/>
          <w:sz w:val="24"/>
          <w:szCs w:val="24"/>
          <w:lang w:val="en-US"/>
        </w:rPr>
        <w:t>środków</w:t>
      </w:r>
      <w:proofErr w:type="spellEnd"/>
      <w:r w:rsidR="00EB21A3">
        <w:rPr>
          <w:rFonts w:ascii="Century Gothic" w:eastAsiaTheme="minorHAnsi" w:hAnsi="Century Gothic" w:cs="Century Gothic"/>
          <w:kern w:val="0"/>
          <w:sz w:val="24"/>
          <w:szCs w:val="24"/>
          <w:lang w:val="en-US"/>
        </w:rPr>
        <w:t xml:space="preserve"> </w:t>
      </w:r>
      <w:proofErr w:type="spellStart"/>
      <w:r w:rsidR="00EB21A3">
        <w:rPr>
          <w:rFonts w:ascii="Century Gothic" w:eastAsiaTheme="minorHAnsi" w:hAnsi="Century Gothic" w:cs="Century Gothic"/>
          <w:kern w:val="0"/>
          <w:sz w:val="24"/>
          <w:szCs w:val="24"/>
          <w:lang w:val="en-US"/>
        </w:rPr>
        <w:t>ochrony</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zabezpieczenia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terenów</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Jarmarku</w:t>
      </w:r>
      <w:proofErr w:type="spellEnd"/>
      <w:r w:rsidRPr="00780E11">
        <w:rPr>
          <w:rFonts w:ascii="Century Gothic" w:eastAsiaTheme="minorHAnsi" w:hAnsi="Century Gothic" w:cs="Century Gothic"/>
          <w:kern w:val="0"/>
          <w:sz w:val="24"/>
          <w:szCs w:val="24"/>
          <w:lang w:val="en-US"/>
        </w:rPr>
        <w:t>.</w:t>
      </w:r>
    </w:p>
    <w:p w:rsidR="00FE33AB" w:rsidRPr="00780E11" w:rsidRDefault="00FE33A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5.3.O wystąpieniu szkody Uczestnik Jarmarku zobowiązany jest pisemnie powiadomić MOK oraz komisariat policji niezwłocznie po jej stwierdzeniu.</w:t>
      </w:r>
    </w:p>
    <w:p w:rsidR="00FE33AB" w:rsidRPr="00780E11" w:rsidRDefault="00FE33A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 xml:space="preserve">5.4.Uczestnicy Jarmarku powinni we własnym zakresie zawrzeć umowy ubezpieczenia z tytułu OC oraz na własny koszt i ryzyko ubezpieczyć swoje </w:t>
      </w:r>
      <w:r w:rsidRPr="00780E11">
        <w:rPr>
          <w:rFonts w:ascii="Century Gothic" w:eastAsiaTheme="minorHAnsi" w:hAnsi="Century Gothic" w:cs="Century Gothic"/>
          <w:kern w:val="0"/>
          <w:sz w:val="24"/>
          <w:szCs w:val="24"/>
        </w:rPr>
        <w:lastRenderedPageBreak/>
        <w:t xml:space="preserve">mienie znajdujące się na terenie Jarmarku (eksponaty, towary handlowe, sprzęt i urządzenia na stoisku, elementy zabudowy i wyposażenia stoisk, mienie prywatne, pojazdy służbowe itp.), </w:t>
      </w:r>
      <w:proofErr w:type="spellStart"/>
      <w:r w:rsidRPr="00780E11">
        <w:rPr>
          <w:rFonts w:ascii="Century Gothic" w:eastAsiaTheme="minorHAnsi" w:hAnsi="Century Gothic" w:cs="Century Gothic"/>
          <w:kern w:val="0"/>
          <w:sz w:val="24"/>
          <w:szCs w:val="24"/>
        </w:rPr>
        <w:t>zar</w:t>
      </w:r>
      <w:r w:rsidRPr="00780E11">
        <w:rPr>
          <w:rFonts w:ascii="Century Gothic" w:eastAsiaTheme="minorHAnsi" w:hAnsi="Century Gothic" w:cs="Century Gothic"/>
          <w:kern w:val="0"/>
          <w:sz w:val="24"/>
          <w:szCs w:val="24"/>
          <w:lang w:val="en-US"/>
        </w:rPr>
        <w:t>ówno</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na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okres</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trwania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jak</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na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okres</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montażu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demontażu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stoisk</w:t>
      </w:r>
      <w:proofErr w:type="spellEnd"/>
      <w:r w:rsidRPr="00780E11">
        <w:rPr>
          <w:rFonts w:ascii="Century Gothic" w:eastAsiaTheme="minorHAnsi" w:hAnsi="Century Gothic" w:cs="Century Gothic"/>
          <w:kern w:val="0"/>
          <w:sz w:val="24"/>
          <w:szCs w:val="24"/>
          <w:lang w:val="en-US"/>
        </w:rPr>
        <w:t>.</w:t>
      </w:r>
    </w:p>
    <w:p w:rsidR="00FE33AB" w:rsidRPr="00780E11" w:rsidRDefault="00FE33A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 xml:space="preserve">5.5.MOK nie odpowiada za pojazdy pozostawione na terenie Jarmarku zarówno na okres trwania Jarmarku, jak i na okres montażu            i demontażu stoisk. Wyłączenie odpowiedzialności MOK nie ulega jakimkolwiek ograniczeniom pomimo wprowadzenia </w:t>
      </w:r>
      <w:proofErr w:type="spellStart"/>
      <w:r w:rsidRPr="00780E11">
        <w:rPr>
          <w:rFonts w:ascii="Century Gothic" w:eastAsiaTheme="minorHAnsi" w:hAnsi="Century Gothic" w:cs="Century Gothic"/>
          <w:kern w:val="0"/>
          <w:sz w:val="24"/>
          <w:szCs w:val="24"/>
        </w:rPr>
        <w:t>szczeg</w:t>
      </w:r>
      <w:r w:rsidRPr="00780E11">
        <w:rPr>
          <w:rFonts w:ascii="Century Gothic" w:eastAsiaTheme="minorHAnsi" w:hAnsi="Century Gothic" w:cs="Century Gothic"/>
          <w:kern w:val="0"/>
          <w:sz w:val="24"/>
          <w:szCs w:val="24"/>
          <w:lang w:val="en-US"/>
        </w:rPr>
        <w:t>ólnych</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środków</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ochrony</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zabezpieczenia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terenów</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Jarmarku</w:t>
      </w:r>
      <w:proofErr w:type="spellEnd"/>
      <w:r w:rsidRPr="00780E11">
        <w:rPr>
          <w:rFonts w:ascii="Century Gothic" w:eastAsiaTheme="minorHAnsi" w:hAnsi="Century Gothic" w:cs="Century Gothic"/>
          <w:kern w:val="0"/>
          <w:sz w:val="24"/>
          <w:szCs w:val="24"/>
          <w:lang w:val="en-US"/>
        </w:rPr>
        <w:t>.</w:t>
      </w:r>
    </w:p>
    <w:p w:rsidR="00FE33AB" w:rsidRPr="00780E11" w:rsidRDefault="00FE33A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 xml:space="preserve">5.6.MOK nie ponosi odpowiedzialności za szkody powstałe na osobie lub mieniu </w:t>
      </w:r>
      <w:proofErr w:type="spellStart"/>
      <w:r w:rsidRPr="00780E11">
        <w:rPr>
          <w:rFonts w:ascii="Century Gothic" w:eastAsiaTheme="minorHAnsi" w:hAnsi="Century Gothic" w:cs="Century Gothic"/>
          <w:kern w:val="0"/>
          <w:sz w:val="24"/>
          <w:szCs w:val="24"/>
        </w:rPr>
        <w:t>zar</w:t>
      </w:r>
      <w:r w:rsidRPr="00780E11">
        <w:rPr>
          <w:rFonts w:ascii="Century Gothic" w:eastAsiaTheme="minorHAnsi" w:hAnsi="Century Gothic" w:cs="Century Gothic"/>
          <w:kern w:val="0"/>
          <w:sz w:val="24"/>
          <w:szCs w:val="24"/>
          <w:lang w:val="en-US"/>
        </w:rPr>
        <w:t>ówno</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przed</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na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okres</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trwania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Jarmarku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jak</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na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okres</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montażu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demontażu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stoisk</w:t>
      </w:r>
      <w:proofErr w:type="spellEnd"/>
      <w:r w:rsidRPr="00780E11">
        <w:rPr>
          <w:rFonts w:ascii="Century Gothic" w:eastAsiaTheme="minorHAnsi" w:hAnsi="Century Gothic" w:cs="Century Gothic"/>
          <w:kern w:val="0"/>
          <w:sz w:val="24"/>
          <w:szCs w:val="24"/>
          <w:lang w:val="en-US"/>
        </w:rPr>
        <w:t>.</w:t>
      </w:r>
    </w:p>
    <w:p w:rsidR="00FE33AB" w:rsidRPr="00780E11" w:rsidRDefault="00FE33A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5.7.Uczestnik zobowiązany jest po zakończeniu działalności handlowej do zabezpieczenia towaru i przechowywania go we własnym zakresie.</w:t>
      </w:r>
    </w:p>
    <w:p w:rsidR="00FE33AB" w:rsidRPr="00780E11" w:rsidRDefault="00FE33A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5.8.Pozostawione bez zawiadomienia MOK elementy zabudowy i wyposażenia stoiska podczas demontażu uważa się za mienie porzucone.</w:t>
      </w:r>
    </w:p>
    <w:p w:rsidR="00FE33AB" w:rsidRPr="00780E11" w:rsidRDefault="00FE33AB" w:rsidP="005B3254">
      <w:pPr>
        <w:pStyle w:val="Standard"/>
        <w:spacing w:after="0" w:line="240" w:lineRule="auto"/>
        <w:jc w:val="both"/>
        <w:rPr>
          <w:rFonts w:ascii="Century Gothic" w:hAnsi="Century Gothic"/>
          <w:sz w:val="24"/>
          <w:szCs w:val="24"/>
        </w:rPr>
      </w:pPr>
    </w:p>
    <w:p w:rsidR="00FE33AB" w:rsidRPr="00780E11" w:rsidRDefault="00FE33AB" w:rsidP="005B3254">
      <w:pPr>
        <w:pStyle w:val="Standard"/>
        <w:spacing w:after="0" w:line="240" w:lineRule="auto"/>
        <w:jc w:val="center"/>
        <w:rPr>
          <w:rFonts w:ascii="Century Gothic" w:hAnsi="Century Gothic"/>
          <w:sz w:val="24"/>
          <w:szCs w:val="24"/>
        </w:rPr>
      </w:pPr>
    </w:p>
    <w:p w:rsidR="00FE33AB" w:rsidRPr="00780E11" w:rsidRDefault="00FE33AB" w:rsidP="005B3254">
      <w:pPr>
        <w:pStyle w:val="Standard"/>
        <w:spacing w:after="0" w:line="240" w:lineRule="auto"/>
        <w:jc w:val="center"/>
        <w:rPr>
          <w:rFonts w:ascii="Century Gothic" w:hAnsi="Century Gothic"/>
          <w:sz w:val="24"/>
          <w:szCs w:val="24"/>
        </w:rPr>
      </w:pPr>
    </w:p>
    <w:p w:rsidR="00FE33AB" w:rsidRPr="00780E11" w:rsidRDefault="00FE33AB" w:rsidP="005B3254">
      <w:pPr>
        <w:widowControl/>
        <w:suppressAutoHyphens w:val="0"/>
        <w:autoSpaceDE w:val="0"/>
        <w:adjustRightInd w:val="0"/>
        <w:spacing w:after="0" w:line="240" w:lineRule="auto"/>
        <w:jc w:val="center"/>
        <w:textAlignment w:val="auto"/>
        <w:rPr>
          <w:rFonts w:ascii="Century Gothic" w:eastAsiaTheme="minorHAnsi" w:hAnsi="Century Gothic" w:cs="Century Gothic"/>
          <w:b/>
          <w:bCs/>
          <w:kern w:val="0"/>
          <w:sz w:val="24"/>
          <w:szCs w:val="24"/>
        </w:rPr>
      </w:pPr>
      <w:r w:rsidRPr="00780E11">
        <w:rPr>
          <w:rFonts w:ascii="Century Gothic" w:eastAsiaTheme="minorHAnsi" w:hAnsi="Century Gothic" w:cs="Century Gothic"/>
          <w:b/>
          <w:bCs/>
          <w:kern w:val="0"/>
          <w:sz w:val="24"/>
          <w:szCs w:val="24"/>
        </w:rPr>
        <w:t>6. OCHRONA DANYCH</w:t>
      </w:r>
    </w:p>
    <w:p w:rsidR="002772EF" w:rsidRPr="00780E11" w:rsidRDefault="002772EF" w:rsidP="005B3254">
      <w:pPr>
        <w:widowControl/>
        <w:suppressAutoHyphens w:val="0"/>
        <w:autoSpaceDE w:val="0"/>
        <w:adjustRightInd w:val="0"/>
        <w:spacing w:after="0" w:line="240" w:lineRule="auto"/>
        <w:jc w:val="both"/>
        <w:textAlignment w:val="auto"/>
        <w:rPr>
          <w:rFonts w:ascii="Century Gothic" w:eastAsiaTheme="minorHAnsi" w:hAnsi="Century Gothic" w:cs="Century Gothic"/>
          <w:b/>
          <w:bCs/>
          <w:kern w:val="0"/>
          <w:sz w:val="24"/>
          <w:szCs w:val="24"/>
        </w:rPr>
      </w:pPr>
    </w:p>
    <w:p w:rsidR="00FE33AB" w:rsidRPr="00780E11" w:rsidRDefault="00FE33A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6.1.Uczestnik wyraża zgodę na wprowadzenie do bazy danych i wielokrotne przetwarzanie swoich danych osobowych obecnie i w przyszłości przez Miejski Ośrodek Kultury w Gnieźnie zgodnie  z aktualnie obowiązującymi przepisami.</w:t>
      </w:r>
    </w:p>
    <w:p w:rsidR="00FE33AB" w:rsidRPr="00780E11" w:rsidRDefault="00FE33A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6.2. Uczestnikowi przysługuje prawo dostępu do jego danych osobowych w celu ich poprawienia, usunięcia lub ograniczenia przetwarzania.</w:t>
      </w:r>
    </w:p>
    <w:p w:rsidR="00006D4B" w:rsidRPr="00780E11"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 xml:space="preserve">6.2.1. Administratorem podanych danych osobowych jest reprezentowany przez Dyrektora Miejski Ośrodek Kultury w Gnieźnie im. Klemensa </w:t>
      </w:r>
      <w:proofErr w:type="spellStart"/>
      <w:r w:rsidRPr="00780E11">
        <w:rPr>
          <w:rFonts w:ascii="Century Gothic" w:hAnsi="Century Gothic"/>
          <w:sz w:val="24"/>
          <w:szCs w:val="24"/>
        </w:rPr>
        <w:t>Waberskiego</w:t>
      </w:r>
      <w:proofErr w:type="spellEnd"/>
      <w:r w:rsidRPr="00780E11">
        <w:rPr>
          <w:rFonts w:ascii="Century Gothic" w:hAnsi="Century Gothic"/>
          <w:sz w:val="24"/>
          <w:szCs w:val="24"/>
        </w:rPr>
        <w:t xml:space="preserve"> w Gnieźnie, ul. Łubieńskiego 11, 62</w:t>
      </w:r>
    </w:p>
    <w:p w:rsidR="00006D4B" w:rsidRPr="00780E11"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 xml:space="preserve">Gniezno, , tel. 61 426 46 30, e-mail: sekretariat@mok.gniezno.pl ; </w:t>
      </w:r>
    </w:p>
    <w:p w:rsidR="00006D4B" w:rsidRPr="00780E11"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 xml:space="preserve">6.2.2. Administrator wyznaczył Inspektora Ochrony Danych, z którym mogą się Państwo kontaktować we wszystkich sprawach dotyczących przetwarzania danych osobowych za pośrednictwem adresu email: inspektor@cbi24.pl lub pisemnie na adres Administratora; </w:t>
      </w:r>
    </w:p>
    <w:p w:rsidR="00006D4B" w:rsidRPr="00780E11"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6.2.3. Dane osobowe będą przetwarzane w celu organizacji, uczestnictwa oraz upubliczniania wizerunku handlowców biorących</w:t>
      </w:r>
      <w:r w:rsidR="0090664F">
        <w:rPr>
          <w:rFonts w:ascii="Century Gothic" w:hAnsi="Century Gothic"/>
          <w:sz w:val="24"/>
          <w:szCs w:val="24"/>
        </w:rPr>
        <w:t xml:space="preserve"> udział w Jarmarku Koronacyjnego- niehistorycznego</w:t>
      </w:r>
      <w:r w:rsidRPr="00780E11">
        <w:rPr>
          <w:rFonts w:ascii="Century Gothic" w:hAnsi="Century Gothic"/>
          <w:sz w:val="24"/>
          <w:szCs w:val="24"/>
        </w:rPr>
        <w:t xml:space="preserve"> odbywającego si</w:t>
      </w:r>
      <w:r w:rsidR="0090664F">
        <w:rPr>
          <w:rFonts w:ascii="Century Gothic" w:hAnsi="Century Gothic"/>
          <w:sz w:val="24"/>
          <w:szCs w:val="24"/>
        </w:rPr>
        <w:t>ę w Gnieźnie w dniach 27 – 28.07</w:t>
      </w:r>
      <w:r w:rsidRPr="00780E11">
        <w:rPr>
          <w:rFonts w:ascii="Century Gothic" w:hAnsi="Century Gothic"/>
          <w:sz w:val="24"/>
          <w:szCs w:val="24"/>
        </w:rPr>
        <w:t xml:space="preserve">.2024 r. </w:t>
      </w:r>
    </w:p>
    <w:p w:rsidR="00006D4B" w:rsidRPr="00780E11"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 xml:space="preserve">6.2.4.Podane przez uczestnika dane będą przetwarzane na podstawie wyrażonej zgody, tj. zgodnie z Art. 6 ust. 1 lit a) Rozporządzenia Parlamentu Europejskiego i Rady (UE) 2016/679 z dnia 27 kwietnia 2016 r.; </w:t>
      </w:r>
    </w:p>
    <w:p w:rsidR="00780E11" w:rsidRPr="00780E11"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 xml:space="preserve">6.2.5. Dane osobowe będą przetwarzane przez okres niezbędny do realizacji ww. celu z uwzględnieniem okresów przechowywania określonych w przepisach odrębnych oraz koniecznością usunięcia danych bez zbędnej zwłoki w sytuacji, gdy osoba, której dane dotyczą cofnie zgodę.; </w:t>
      </w:r>
    </w:p>
    <w:p w:rsidR="00006D4B" w:rsidRPr="00780E11"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 xml:space="preserve">6.2.6. W związku z organizacją Jarmarku Św. Wojciecha dane osobowe uczestników mogą podawane do wiadomości publicznej innym uczestnikom i osobom zgromadzonym, a także odbiorcom strony Miejskiego Ośrodka Kultury w Gnieźnie – www.mok.gniezno.pl, a także </w:t>
      </w:r>
      <w:proofErr w:type="spellStart"/>
      <w:r w:rsidRPr="00780E11">
        <w:rPr>
          <w:rFonts w:ascii="Century Gothic" w:hAnsi="Century Gothic"/>
          <w:sz w:val="24"/>
          <w:szCs w:val="24"/>
        </w:rPr>
        <w:t>fanpage’a</w:t>
      </w:r>
      <w:proofErr w:type="spellEnd"/>
      <w:r w:rsidRPr="00780E11">
        <w:rPr>
          <w:rFonts w:ascii="Century Gothic" w:hAnsi="Century Gothic"/>
          <w:sz w:val="24"/>
          <w:szCs w:val="24"/>
        </w:rPr>
        <w:t xml:space="preserve"> </w:t>
      </w:r>
      <w:r w:rsidRPr="00780E11">
        <w:rPr>
          <w:rFonts w:ascii="Century Gothic" w:hAnsi="Century Gothic"/>
          <w:sz w:val="24"/>
          <w:szCs w:val="24"/>
        </w:rPr>
        <w:lastRenderedPageBreak/>
        <w:t xml:space="preserve">zamieszczonego na portalach </w:t>
      </w:r>
      <w:proofErr w:type="spellStart"/>
      <w:r w:rsidRPr="00780E11">
        <w:rPr>
          <w:rFonts w:ascii="Century Gothic" w:hAnsi="Century Gothic"/>
          <w:sz w:val="24"/>
          <w:szCs w:val="24"/>
        </w:rPr>
        <w:t>społecznościowych</w:t>
      </w:r>
      <w:proofErr w:type="spellEnd"/>
      <w:r w:rsidRPr="00780E11">
        <w:rPr>
          <w:rFonts w:ascii="Century Gothic" w:hAnsi="Century Gothic"/>
          <w:sz w:val="24"/>
          <w:szCs w:val="24"/>
        </w:rPr>
        <w:t xml:space="preserve"> </w:t>
      </w:r>
      <w:proofErr w:type="spellStart"/>
      <w:r w:rsidRPr="00780E11">
        <w:rPr>
          <w:rFonts w:ascii="Century Gothic" w:hAnsi="Century Gothic"/>
          <w:sz w:val="24"/>
          <w:szCs w:val="24"/>
        </w:rPr>
        <w:t>Facebook</w:t>
      </w:r>
      <w:proofErr w:type="spellEnd"/>
      <w:r w:rsidRPr="00780E11">
        <w:rPr>
          <w:rFonts w:ascii="Century Gothic" w:hAnsi="Century Gothic"/>
          <w:sz w:val="24"/>
          <w:szCs w:val="24"/>
        </w:rPr>
        <w:t xml:space="preserve"> oraz </w:t>
      </w:r>
      <w:proofErr w:type="spellStart"/>
      <w:r w:rsidRPr="00780E11">
        <w:rPr>
          <w:rFonts w:ascii="Century Gothic" w:hAnsi="Century Gothic"/>
          <w:sz w:val="24"/>
          <w:szCs w:val="24"/>
        </w:rPr>
        <w:t>Instagram</w:t>
      </w:r>
      <w:proofErr w:type="spellEnd"/>
      <w:r w:rsidRPr="00780E11">
        <w:rPr>
          <w:rFonts w:ascii="Century Gothic" w:hAnsi="Century Gothic"/>
          <w:sz w:val="24"/>
          <w:szCs w:val="24"/>
        </w:rPr>
        <w:t xml:space="preserve"> pod adresami https://www.facebook.com/MOKGniezno/, www.instagram.com/mokgniezno/, portalu Urzędu Miejskiego w Gnieźnie, pod adresem https://www.gniezno.eu/, a także </w:t>
      </w:r>
      <w:proofErr w:type="spellStart"/>
      <w:r w:rsidRPr="00780E11">
        <w:rPr>
          <w:rFonts w:ascii="Century Gothic" w:hAnsi="Century Gothic"/>
          <w:sz w:val="24"/>
          <w:szCs w:val="24"/>
        </w:rPr>
        <w:t>fanpage’a</w:t>
      </w:r>
      <w:proofErr w:type="spellEnd"/>
      <w:r w:rsidRPr="00780E11">
        <w:rPr>
          <w:rFonts w:ascii="Century Gothic" w:hAnsi="Century Gothic"/>
          <w:sz w:val="24"/>
          <w:szCs w:val="24"/>
        </w:rPr>
        <w:t xml:space="preserve"> zamieszczonego na portalach </w:t>
      </w:r>
      <w:proofErr w:type="spellStart"/>
      <w:r w:rsidRPr="00780E11">
        <w:rPr>
          <w:rFonts w:ascii="Century Gothic" w:hAnsi="Century Gothic"/>
          <w:sz w:val="24"/>
          <w:szCs w:val="24"/>
        </w:rPr>
        <w:t>społecznościowych</w:t>
      </w:r>
      <w:proofErr w:type="spellEnd"/>
      <w:r w:rsidRPr="00780E11">
        <w:rPr>
          <w:rFonts w:ascii="Century Gothic" w:hAnsi="Century Gothic"/>
          <w:sz w:val="24"/>
          <w:szCs w:val="24"/>
        </w:rPr>
        <w:t xml:space="preserve"> </w:t>
      </w:r>
      <w:proofErr w:type="spellStart"/>
      <w:r w:rsidRPr="00780E11">
        <w:rPr>
          <w:rFonts w:ascii="Century Gothic" w:hAnsi="Century Gothic"/>
          <w:sz w:val="24"/>
          <w:szCs w:val="24"/>
        </w:rPr>
        <w:t>Facebook</w:t>
      </w:r>
      <w:proofErr w:type="spellEnd"/>
      <w:r w:rsidRPr="00780E11">
        <w:rPr>
          <w:rFonts w:ascii="Century Gothic" w:hAnsi="Century Gothic"/>
          <w:sz w:val="24"/>
          <w:szCs w:val="24"/>
        </w:rPr>
        <w:t xml:space="preserve"> oraz </w:t>
      </w:r>
      <w:proofErr w:type="spellStart"/>
      <w:r w:rsidRPr="00780E11">
        <w:rPr>
          <w:rFonts w:ascii="Century Gothic" w:hAnsi="Century Gothic"/>
          <w:sz w:val="24"/>
          <w:szCs w:val="24"/>
        </w:rPr>
        <w:t>Instagram</w:t>
      </w:r>
      <w:proofErr w:type="spellEnd"/>
      <w:r w:rsidRPr="00780E11">
        <w:rPr>
          <w:rFonts w:ascii="Century Gothic" w:hAnsi="Century Gothic"/>
          <w:sz w:val="24"/>
          <w:szCs w:val="24"/>
        </w:rPr>
        <w:t xml:space="preserve"> pod adresami: https://www.facebook.com/PierwszaStolicaPolski/, www.instagram.com/krolewskiegniezno/ oraz wybranych innych mediów </w:t>
      </w:r>
      <w:proofErr w:type="spellStart"/>
      <w:r w:rsidRPr="00780E11">
        <w:rPr>
          <w:rFonts w:ascii="Century Gothic" w:hAnsi="Century Gothic"/>
          <w:sz w:val="24"/>
          <w:szCs w:val="24"/>
        </w:rPr>
        <w:t>społecznościowych</w:t>
      </w:r>
      <w:proofErr w:type="spellEnd"/>
      <w:r w:rsidRPr="00780E11">
        <w:rPr>
          <w:rFonts w:ascii="Century Gothic" w:hAnsi="Century Gothic"/>
          <w:sz w:val="24"/>
          <w:szCs w:val="24"/>
        </w:rPr>
        <w:t>, a także odbiorcom materiałów opublikowanych na wskazanych przez organizatora nośnikach objętych oświadczeniem o wyrażeniu zgody na przetwarzanie danych osobowych oraz wykorzystanie wizerunku uczestnika; Jednocześnie w związku wykorzystaniem przez uczestnika formularza rejestracyjnego dostępnego na stronie https://mok.gniezno.pl/ , obsługiwanego przez zewnętrznego dostawcę dane osobowe mogą być przekazywane Firmie Home.pl, na podstawie zawartej przez Administratora umowie powierzenia danych osobowych.</w:t>
      </w:r>
    </w:p>
    <w:p w:rsidR="005B3254"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 xml:space="preserve">6.2.7. Dane osobowe nie będą przekazywane poza Europejski Obszar Gospodarczy (obejmujący Unię Europejską, Norwegię, Liechtenstein i Islandię) z zastrzeżeniem ponadnarodowego charakteru przepływu danych w ramach serwisu </w:t>
      </w:r>
      <w:proofErr w:type="spellStart"/>
      <w:r w:rsidRPr="00780E11">
        <w:rPr>
          <w:rFonts w:ascii="Century Gothic" w:hAnsi="Century Gothic"/>
          <w:sz w:val="24"/>
          <w:szCs w:val="24"/>
        </w:rPr>
        <w:t>społecznościowego</w:t>
      </w:r>
      <w:proofErr w:type="spellEnd"/>
      <w:r w:rsidRPr="00780E11">
        <w:rPr>
          <w:rFonts w:ascii="Century Gothic" w:hAnsi="Century Gothic"/>
          <w:sz w:val="24"/>
          <w:szCs w:val="24"/>
        </w:rPr>
        <w:t xml:space="preserve"> </w:t>
      </w:r>
      <w:proofErr w:type="spellStart"/>
      <w:r w:rsidRPr="00780E11">
        <w:rPr>
          <w:rFonts w:ascii="Century Gothic" w:hAnsi="Century Gothic"/>
          <w:sz w:val="24"/>
          <w:szCs w:val="24"/>
        </w:rPr>
        <w:t>Facebook</w:t>
      </w:r>
      <w:proofErr w:type="spellEnd"/>
      <w:r w:rsidRPr="00780E11">
        <w:rPr>
          <w:rFonts w:ascii="Century Gothic" w:hAnsi="Century Gothic"/>
          <w:sz w:val="24"/>
          <w:szCs w:val="24"/>
        </w:rPr>
        <w:t xml:space="preserve">. Serwis </w:t>
      </w:r>
      <w:proofErr w:type="spellStart"/>
      <w:r w:rsidRPr="00780E11">
        <w:rPr>
          <w:rFonts w:ascii="Century Gothic" w:hAnsi="Century Gothic"/>
          <w:sz w:val="24"/>
          <w:szCs w:val="24"/>
        </w:rPr>
        <w:t>Facebook</w:t>
      </w:r>
      <w:proofErr w:type="spellEnd"/>
      <w:r w:rsidRPr="00780E11">
        <w:rPr>
          <w:rFonts w:ascii="Century Gothic" w:hAnsi="Century Gothic"/>
          <w:sz w:val="24"/>
          <w:szCs w:val="24"/>
        </w:rPr>
        <w:t xml:space="preserve"> może przekazywać Państwa dane poza teren Europejskiego Obszaru Gospodarczego. </w:t>
      </w:r>
    </w:p>
    <w:p w:rsidR="005B3254"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 xml:space="preserve">6.2.8. Państwa dane będą przetwarzane w sposób zautomatyzowany, lecz nie będą podlegać profilowaniu. </w:t>
      </w:r>
    </w:p>
    <w:p w:rsidR="005B3254"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 xml:space="preserve">6.2.9. W związku z przetwarzaniem danych osobowych, każdemu uczestnikowi przysługują następujące prawa: a. prawo dostępu do swoich danych oraz otrzymania ich kopii; b. prawo do sprostowania (poprawiania) swoich danych osobowych; c. prawo do usunięcia danych; d. prawo do ograniczenia przetwarzania danych osobowych; e. prawo do wniesienia sprzeciwu wobec przetwarzania danych; f. prawo do cofnięcia zgody w dowolnym momencie bez wpływu na zgodność z prawem przetwarzania, którego dokonano na podstawie zgody przed jej cofnięciem g. prawo wniesienia skargi do Prezesa Urzędu Ochrony Danych Osobowych (ul. Stawki 2, 00-193 Warszawa), w sytuacji, gdy uznają Państwo, że przetwarzanie danych osobowych narusza przepisy ogólnego rozporządzenia o ochronie danych osobowych (RODO); </w:t>
      </w:r>
    </w:p>
    <w:p w:rsidR="00006D4B" w:rsidRPr="00780E11"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6.2.10.Organizacja Jarmarku Św. Wojciecha jest związana z koniecznością przetwarzania danych osobowych, w związku z tym osoby biorące czynny udział w tym wydarzeniu są zobowiązane do podania danych osobowych.</w:t>
      </w:r>
    </w:p>
    <w:p w:rsidR="00006D4B" w:rsidRPr="00780E11" w:rsidRDefault="00006D4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p>
    <w:p w:rsidR="00006D4B" w:rsidRPr="00780E11" w:rsidRDefault="00006D4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p>
    <w:p w:rsidR="00006D4B" w:rsidRPr="00780E11" w:rsidRDefault="00006D4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p>
    <w:p w:rsidR="00FE33AB" w:rsidRPr="00780E11" w:rsidRDefault="00FE33AB" w:rsidP="005B3254">
      <w:pPr>
        <w:pStyle w:val="Standard"/>
        <w:spacing w:after="0" w:line="240" w:lineRule="auto"/>
        <w:jc w:val="both"/>
        <w:rPr>
          <w:rFonts w:ascii="Century Gothic" w:hAnsi="Century Gothic"/>
          <w:sz w:val="24"/>
          <w:szCs w:val="24"/>
        </w:rPr>
      </w:pPr>
    </w:p>
    <w:p w:rsidR="00FE33AB" w:rsidRPr="00780E11" w:rsidRDefault="00FE33AB" w:rsidP="005B3254">
      <w:pPr>
        <w:pStyle w:val="Standard"/>
        <w:spacing w:after="0" w:line="240" w:lineRule="auto"/>
        <w:jc w:val="both"/>
        <w:rPr>
          <w:rFonts w:ascii="Century Gothic" w:hAnsi="Century Gothic"/>
          <w:sz w:val="24"/>
          <w:szCs w:val="24"/>
        </w:rPr>
      </w:pPr>
    </w:p>
    <w:p w:rsidR="00FE33AB" w:rsidRPr="00780E11" w:rsidRDefault="00FE33AB" w:rsidP="005B3254">
      <w:pPr>
        <w:pStyle w:val="Standard"/>
        <w:spacing w:after="0" w:line="240" w:lineRule="auto"/>
        <w:jc w:val="both"/>
        <w:rPr>
          <w:rFonts w:ascii="Century Gothic" w:hAnsi="Century Gothic"/>
          <w:sz w:val="24"/>
          <w:szCs w:val="24"/>
        </w:rPr>
      </w:pPr>
    </w:p>
    <w:p w:rsidR="00FE33AB" w:rsidRPr="00780E11" w:rsidRDefault="00FE33AB" w:rsidP="005B3254">
      <w:pPr>
        <w:widowControl/>
        <w:suppressAutoHyphens w:val="0"/>
        <w:autoSpaceDE w:val="0"/>
        <w:adjustRightInd w:val="0"/>
        <w:spacing w:after="0" w:line="240" w:lineRule="auto"/>
        <w:jc w:val="center"/>
        <w:textAlignment w:val="auto"/>
        <w:rPr>
          <w:rFonts w:ascii="Century Gothic" w:eastAsiaTheme="minorHAnsi" w:hAnsi="Century Gothic" w:cs="Century Gothic"/>
          <w:b/>
          <w:bCs/>
          <w:kern w:val="0"/>
          <w:sz w:val="24"/>
          <w:szCs w:val="24"/>
        </w:rPr>
      </w:pPr>
      <w:r w:rsidRPr="00780E11">
        <w:rPr>
          <w:rFonts w:ascii="Century Gothic" w:eastAsiaTheme="minorHAnsi" w:hAnsi="Century Gothic" w:cs="Century Gothic"/>
          <w:b/>
          <w:bCs/>
          <w:kern w:val="0"/>
          <w:sz w:val="24"/>
          <w:szCs w:val="24"/>
        </w:rPr>
        <w:t>7. POSTANOWIENIA KOŃCOWE</w:t>
      </w:r>
    </w:p>
    <w:p w:rsidR="002772EF" w:rsidRPr="00780E11" w:rsidRDefault="002772EF" w:rsidP="005B3254">
      <w:pPr>
        <w:widowControl/>
        <w:suppressAutoHyphens w:val="0"/>
        <w:autoSpaceDE w:val="0"/>
        <w:adjustRightInd w:val="0"/>
        <w:spacing w:after="0" w:line="240" w:lineRule="auto"/>
        <w:jc w:val="both"/>
        <w:textAlignment w:val="auto"/>
        <w:rPr>
          <w:rFonts w:ascii="Century Gothic" w:eastAsiaTheme="minorHAnsi" w:hAnsi="Century Gothic" w:cs="Century Gothic"/>
          <w:b/>
          <w:bCs/>
          <w:kern w:val="0"/>
          <w:sz w:val="24"/>
          <w:szCs w:val="24"/>
        </w:rPr>
      </w:pPr>
    </w:p>
    <w:p w:rsidR="00FE33AB" w:rsidRPr="00780E11" w:rsidRDefault="00FE33A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7.1.MOK zastrzega sobie w przypadkach zaistnienia okoliczno</w:t>
      </w:r>
      <w:r w:rsidR="00EB21A3">
        <w:rPr>
          <w:rFonts w:ascii="Century Gothic" w:eastAsiaTheme="minorHAnsi" w:hAnsi="Century Gothic" w:cs="Century Gothic"/>
          <w:kern w:val="0"/>
          <w:sz w:val="24"/>
          <w:szCs w:val="24"/>
        </w:rPr>
        <w:t>ści od nich niezależnych</w:t>
      </w:r>
      <w:r w:rsidRPr="00780E11">
        <w:rPr>
          <w:rFonts w:ascii="Century Gothic" w:eastAsiaTheme="minorHAnsi" w:hAnsi="Century Gothic" w:cs="Century Gothic"/>
          <w:kern w:val="0"/>
          <w:sz w:val="24"/>
          <w:szCs w:val="24"/>
        </w:rPr>
        <w:t xml:space="preserve">   (w </w:t>
      </w:r>
      <w:proofErr w:type="spellStart"/>
      <w:r w:rsidRPr="00780E11">
        <w:rPr>
          <w:rFonts w:ascii="Century Gothic" w:eastAsiaTheme="minorHAnsi" w:hAnsi="Century Gothic" w:cs="Century Gothic"/>
          <w:kern w:val="0"/>
          <w:sz w:val="24"/>
          <w:szCs w:val="24"/>
        </w:rPr>
        <w:t>szczeg</w:t>
      </w:r>
      <w:r w:rsidRPr="00780E11">
        <w:rPr>
          <w:rFonts w:ascii="Century Gothic" w:eastAsiaTheme="minorHAnsi" w:hAnsi="Century Gothic" w:cs="Century Gothic"/>
          <w:kern w:val="0"/>
          <w:sz w:val="24"/>
          <w:szCs w:val="24"/>
          <w:lang w:val="en-US"/>
        </w:rPr>
        <w:t>ólności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takich</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jak</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siła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wyższa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decyzje</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władz</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państwowych</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prawo</w:t>
      </w:r>
      <w:proofErr w:type="spellEnd"/>
      <w:r w:rsidRPr="00780E11">
        <w:rPr>
          <w:rFonts w:ascii="Century Gothic" w:eastAsiaTheme="minorHAnsi" w:hAnsi="Century Gothic" w:cs="Century Gothic"/>
          <w:kern w:val="0"/>
          <w:sz w:val="24"/>
          <w:szCs w:val="24"/>
          <w:lang w:val="en-US"/>
        </w:rPr>
        <w:t xml:space="preserve"> do </w:t>
      </w:r>
      <w:proofErr w:type="spellStart"/>
      <w:r w:rsidRPr="00780E11">
        <w:rPr>
          <w:rFonts w:ascii="Century Gothic" w:eastAsiaTheme="minorHAnsi" w:hAnsi="Century Gothic" w:cs="Century Gothic"/>
          <w:kern w:val="0"/>
          <w:sz w:val="24"/>
          <w:szCs w:val="24"/>
          <w:lang w:val="en-US"/>
        </w:rPr>
        <w:t>odwołania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częściowego</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zamknięcia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skrócenia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albo</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przełożenia</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terminu</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Jarmarku</w:t>
      </w:r>
      <w:proofErr w:type="spellEnd"/>
      <w:r w:rsidRPr="00780E11">
        <w:rPr>
          <w:rFonts w:ascii="Century Gothic" w:eastAsiaTheme="minorHAnsi" w:hAnsi="Century Gothic" w:cs="Century Gothic"/>
          <w:kern w:val="0"/>
          <w:sz w:val="24"/>
          <w:szCs w:val="24"/>
          <w:lang w:val="en-US"/>
        </w:rPr>
        <w:t xml:space="preserve">. W </w:t>
      </w:r>
      <w:proofErr w:type="spellStart"/>
      <w:r w:rsidRPr="00780E11">
        <w:rPr>
          <w:rFonts w:ascii="Century Gothic" w:eastAsiaTheme="minorHAnsi" w:hAnsi="Century Gothic" w:cs="Century Gothic"/>
          <w:kern w:val="0"/>
          <w:sz w:val="24"/>
          <w:szCs w:val="24"/>
          <w:lang w:val="en-US"/>
        </w:rPr>
        <w:t>takich</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przypadkach</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Uczestnikowi</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nie</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przysługuje</w:t>
      </w:r>
      <w:proofErr w:type="spellEnd"/>
      <w:r w:rsidRPr="00780E11">
        <w:rPr>
          <w:rFonts w:ascii="Century Gothic" w:eastAsiaTheme="minorHAnsi" w:hAnsi="Century Gothic" w:cs="Century Gothic"/>
          <w:kern w:val="0"/>
          <w:sz w:val="24"/>
          <w:szCs w:val="24"/>
          <w:lang w:val="en-US"/>
        </w:rPr>
        <w:t xml:space="preserve"> </w:t>
      </w:r>
      <w:proofErr w:type="spellStart"/>
      <w:r w:rsidRPr="00780E11">
        <w:rPr>
          <w:rFonts w:ascii="Century Gothic" w:eastAsiaTheme="minorHAnsi" w:hAnsi="Century Gothic" w:cs="Century Gothic"/>
          <w:kern w:val="0"/>
          <w:sz w:val="24"/>
          <w:szCs w:val="24"/>
          <w:lang w:val="en-US"/>
        </w:rPr>
        <w:t>prawo</w:t>
      </w:r>
      <w:proofErr w:type="spellEnd"/>
    </w:p>
    <w:p w:rsidR="00FE33AB" w:rsidRPr="00780E11" w:rsidRDefault="00FE33AB" w:rsidP="00EB21A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lastRenderedPageBreak/>
        <w:t>do odszkodowania lub zmniejszenia należności,którą na mocy umowy zobowiązany jest uiścić.</w:t>
      </w:r>
    </w:p>
    <w:p w:rsidR="005D26F8" w:rsidRPr="00780E11" w:rsidRDefault="005D26F8" w:rsidP="00EB21A3">
      <w:pPr>
        <w:pStyle w:val="Standard"/>
        <w:spacing w:after="0" w:line="240" w:lineRule="auto"/>
        <w:jc w:val="both"/>
        <w:rPr>
          <w:rFonts w:ascii="Century Gothic" w:hAnsi="Century Gothic"/>
          <w:sz w:val="24"/>
          <w:szCs w:val="24"/>
        </w:rPr>
      </w:pPr>
      <w:r w:rsidRPr="00780E11">
        <w:rPr>
          <w:rFonts w:ascii="Century Gothic" w:hAnsi="Century Gothic"/>
          <w:sz w:val="24"/>
          <w:szCs w:val="24"/>
        </w:rPr>
        <w:t>7.2.Uczestnik Jarmarku powinien respektować obowiązujące przepisy prawa powszechnie obowiązującego, prawa lokalnego, polecenia uprawnionych przedstawicieli MOKi funkcjonariuszy służb porządkowych.</w:t>
      </w:r>
    </w:p>
    <w:p w:rsidR="005D26F8" w:rsidRPr="00780E11" w:rsidRDefault="005D26F8" w:rsidP="00EB21A3">
      <w:pPr>
        <w:pStyle w:val="Standard"/>
        <w:spacing w:after="0" w:line="240" w:lineRule="auto"/>
        <w:jc w:val="both"/>
        <w:rPr>
          <w:rFonts w:ascii="Century Gothic" w:hAnsi="Century Gothic"/>
          <w:sz w:val="24"/>
          <w:szCs w:val="24"/>
        </w:rPr>
      </w:pPr>
      <w:r w:rsidRPr="00780E11">
        <w:rPr>
          <w:rFonts w:ascii="Century Gothic" w:hAnsi="Century Gothic"/>
          <w:sz w:val="24"/>
          <w:szCs w:val="24"/>
        </w:rPr>
        <w:t>7.3.Wszelkie spory, mogące wyniknąć z tytułu uczestnictwa w Jarmarku organizowanym przez MOK i realizowanych przez MOK usług, będą rozstrzygane przez właściwy rzeczowo sądw Gnieźnie lub Poznaniu.</w:t>
      </w:r>
    </w:p>
    <w:p w:rsidR="005D26F8" w:rsidRPr="00780E11" w:rsidRDefault="005D26F8" w:rsidP="00EB21A3">
      <w:pPr>
        <w:pStyle w:val="Standard"/>
        <w:spacing w:after="0" w:line="240" w:lineRule="auto"/>
        <w:jc w:val="both"/>
        <w:rPr>
          <w:rFonts w:ascii="Century Gothic" w:hAnsi="Century Gothic"/>
          <w:sz w:val="24"/>
          <w:szCs w:val="24"/>
        </w:rPr>
      </w:pPr>
      <w:r w:rsidRPr="00780E11">
        <w:rPr>
          <w:rFonts w:ascii="Century Gothic" w:hAnsi="Century Gothic"/>
          <w:sz w:val="24"/>
          <w:szCs w:val="24"/>
        </w:rPr>
        <w:t>7.4.Dla rozstrzygania ewentualnych sporów przyjmuje się jako obowiązujący tekst Regulaminu w języku polskim.</w:t>
      </w:r>
    </w:p>
    <w:p w:rsidR="005D26F8" w:rsidRPr="00780E11" w:rsidRDefault="005D26F8" w:rsidP="00EB21A3">
      <w:pPr>
        <w:pStyle w:val="Standard"/>
        <w:spacing w:after="0" w:line="240" w:lineRule="auto"/>
        <w:jc w:val="both"/>
        <w:rPr>
          <w:rFonts w:ascii="Century Gothic" w:hAnsi="Century Gothic"/>
          <w:sz w:val="24"/>
          <w:szCs w:val="24"/>
        </w:rPr>
      </w:pPr>
      <w:r w:rsidRPr="00780E11">
        <w:rPr>
          <w:rFonts w:ascii="Century Gothic" w:hAnsi="Century Gothic"/>
          <w:sz w:val="24"/>
          <w:szCs w:val="24"/>
        </w:rPr>
        <w:t>7.5.Prawem obowiązującym przy interpretacji postanowień regulaminu jest prawo polskie.</w:t>
      </w:r>
    </w:p>
    <w:p w:rsidR="005D26F8" w:rsidRPr="00780E11" w:rsidRDefault="005D26F8" w:rsidP="00EB21A3">
      <w:pPr>
        <w:pStyle w:val="Standard"/>
        <w:spacing w:after="0" w:line="240" w:lineRule="auto"/>
        <w:jc w:val="both"/>
        <w:rPr>
          <w:rFonts w:ascii="Century Gothic" w:hAnsi="Century Gothic"/>
          <w:sz w:val="24"/>
          <w:szCs w:val="24"/>
        </w:rPr>
      </w:pPr>
      <w:r w:rsidRPr="00780E11">
        <w:rPr>
          <w:rFonts w:ascii="Century Gothic" w:hAnsi="Century Gothic"/>
          <w:sz w:val="24"/>
          <w:szCs w:val="24"/>
        </w:rPr>
        <w:t xml:space="preserve">7.6 Postanowienia niniejszego Regulaminu obowiązują od pierwszego dnia naboru ogłoszonego na stronie </w:t>
      </w:r>
      <w:r w:rsidRPr="00780E11">
        <w:rPr>
          <w:rFonts w:ascii="Century Gothic" w:hAnsi="Century Gothic"/>
          <w:sz w:val="24"/>
          <w:szCs w:val="24"/>
          <w:u w:val="single"/>
        </w:rPr>
        <w:t>www.mok.gniezno.pl</w:t>
      </w:r>
    </w:p>
    <w:p w:rsidR="005D26F8" w:rsidRPr="00780E11" w:rsidRDefault="005D26F8" w:rsidP="005D26F8">
      <w:pPr>
        <w:pStyle w:val="Standard"/>
        <w:spacing w:after="0" w:line="240" w:lineRule="auto"/>
        <w:rPr>
          <w:rFonts w:ascii="Century Gothic" w:hAnsi="Century Gothic"/>
          <w:sz w:val="24"/>
          <w:szCs w:val="24"/>
        </w:rPr>
      </w:pPr>
    </w:p>
    <w:p w:rsidR="005D26F8" w:rsidRPr="00780E11" w:rsidRDefault="005D26F8" w:rsidP="005D26F8">
      <w:pPr>
        <w:pStyle w:val="Standard"/>
        <w:spacing w:after="0" w:line="240" w:lineRule="auto"/>
        <w:rPr>
          <w:rFonts w:ascii="Century Gothic" w:hAnsi="Century Gothic"/>
          <w:sz w:val="24"/>
          <w:szCs w:val="24"/>
        </w:rPr>
      </w:pPr>
    </w:p>
    <w:p w:rsidR="003D1E6E" w:rsidRPr="00780E11" w:rsidRDefault="003D1E6E">
      <w:pPr>
        <w:rPr>
          <w:rFonts w:ascii="Century Gothic" w:hAnsi="Century Gothic"/>
          <w:sz w:val="24"/>
          <w:szCs w:val="24"/>
        </w:rPr>
      </w:pPr>
    </w:p>
    <w:sectPr w:rsidR="003D1E6E" w:rsidRPr="00780E11" w:rsidSect="009F6A33">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975"/>
    <w:multiLevelType w:val="hybridMultilevel"/>
    <w:tmpl w:val="E0629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D32D3D"/>
    <w:multiLevelType w:val="hybridMultilevel"/>
    <w:tmpl w:val="913C58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E020BC6"/>
    <w:multiLevelType w:val="hybridMultilevel"/>
    <w:tmpl w:val="16749EE6"/>
    <w:lvl w:ilvl="0" w:tplc="95CAF6B4">
      <w:numFmt w:val="bullet"/>
      <w:lvlText w:val="-"/>
      <w:lvlJc w:val="left"/>
      <w:pPr>
        <w:ind w:left="720" w:hanging="360"/>
      </w:pPr>
      <w:rPr>
        <w:rFonts w:ascii="Century Gothic" w:eastAsiaTheme="minorHAnsi" w:hAnsi="Century Gothic" w:cs="Century Goth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9D6F7B"/>
    <w:multiLevelType w:val="hybridMultilevel"/>
    <w:tmpl w:val="28603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E12580"/>
    <w:multiLevelType w:val="hybridMultilevel"/>
    <w:tmpl w:val="B5762330"/>
    <w:lvl w:ilvl="0" w:tplc="95CAF6B4">
      <w:numFmt w:val="bullet"/>
      <w:lvlText w:val="-"/>
      <w:lvlJc w:val="left"/>
      <w:pPr>
        <w:ind w:left="720" w:hanging="360"/>
      </w:pPr>
      <w:rPr>
        <w:rFonts w:ascii="Century Gothic" w:eastAsiaTheme="minorHAnsi" w:hAnsi="Century Gothic" w:cs="Century Gothi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D054FB2"/>
    <w:multiLevelType w:val="hybridMultilevel"/>
    <w:tmpl w:val="5FE2FAFA"/>
    <w:lvl w:ilvl="0" w:tplc="95CAF6B4">
      <w:numFmt w:val="bullet"/>
      <w:lvlText w:val="-"/>
      <w:lvlJc w:val="left"/>
      <w:pPr>
        <w:ind w:left="1080" w:hanging="360"/>
      </w:pPr>
      <w:rPr>
        <w:rFonts w:ascii="Century Gothic" w:eastAsiaTheme="minorHAnsi" w:hAnsi="Century Gothic" w:cs="Century Gothic"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7C63269D"/>
    <w:multiLevelType w:val="hybridMultilevel"/>
    <w:tmpl w:val="1A7A2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D26F8"/>
    <w:rsid w:val="00006D4B"/>
    <w:rsid w:val="000737C7"/>
    <w:rsid w:val="000A2FF6"/>
    <w:rsid w:val="000D2ADF"/>
    <w:rsid w:val="000E2693"/>
    <w:rsid w:val="00237FE4"/>
    <w:rsid w:val="002772EF"/>
    <w:rsid w:val="003D1E6E"/>
    <w:rsid w:val="00484B75"/>
    <w:rsid w:val="004E32FD"/>
    <w:rsid w:val="005B3254"/>
    <w:rsid w:val="005D26F8"/>
    <w:rsid w:val="006C5480"/>
    <w:rsid w:val="00780E11"/>
    <w:rsid w:val="00861FFC"/>
    <w:rsid w:val="008E01F9"/>
    <w:rsid w:val="0090664F"/>
    <w:rsid w:val="00907591"/>
    <w:rsid w:val="009F6A33"/>
    <w:rsid w:val="00AC28AE"/>
    <w:rsid w:val="00B36AFE"/>
    <w:rsid w:val="00B50FCE"/>
    <w:rsid w:val="00BD6C49"/>
    <w:rsid w:val="00C444AA"/>
    <w:rsid w:val="00CA0227"/>
    <w:rsid w:val="00DA7347"/>
    <w:rsid w:val="00E9135B"/>
    <w:rsid w:val="00EA3D87"/>
    <w:rsid w:val="00EB21A3"/>
    <w:rsid w:val="00ED15F4"/>
    <w:rsid w:val="00F53DF9"/>
    <w:rsid w:val="00F92D25"/>
    <w:rsid w:val="00FE33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26F8"/>
    <w:pPr>
      <w:widowControl w:val="0"/>
      <w:suppressAutoHyphens/>
      <w:autoSpaceDN w:val="0"/>
      <w:textAlignment w:val="baseline"/>
    </w:pPr>
    <w:rPr>
      <w:rFonts w:ascii="Calibri" w:eastAsia="SimSun" w:hAnsi="Calibri" w:cs="Calibri"/>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D26F8"/>
    <w:pPr>
      <w:suppressAutoHyphens/>
      <w:autoSpaceDN w:val="0"/>
      <w:textAlignment w:val="baseline"/>
    </w:pPr>
    <w:rPr>
      <w:rFonts w:ascii="Calibri" w:eastAsia="SimSun" w:hAnsi="Calibri" w:cs="Calibri"/>
      <w:kern w:val="3"/>
    </w:rPr>
  </w:style>
  <w:style w:type="paragraph" w:styleId="Akapitzlist">
    <w:name w:val="List Paragraph"/>
    <w:basedOn w:val="Normalny"/>
    <w:uiPriority w:val="34"/>
    <w:qFormat/>
    <w:rsid w:val="00484B75"/>
    <w:pPr>
      <w:ind w:left="720"/>
      <w:contextualSpacing/>
    </w:pPr>
  </w:style>
  <w:style w:type="character" w:styleId="Hipercze">
    <w:name w:val="Hyperlink"/>
    <w:basedOn w:val="Domylnaczcionkaakapitu"/>
    <w:uiPriority w:val="99"/>
    <w:unhideWhenUsed/>
    <w:rsid w:val="000E269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rmark@mok.gniez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rmark@mok.gniezno.pl" TargetMode="External"/><Relationship Id="rId5" Type="http://schemas.openxmlformats.org/officeDocument/2006/relationships/hyperlink" Target="http://www.mok.gniezno.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3423</Words>
  <Characters>20544</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Urząd Miejski w Gnieźnie</Company>
  <LinksUpToDate>false</LinksUpToDate>
  <CharactersWithSpaces>23920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Polus</dc:creator>
  <cp:lastModifiedBy>Kurs</cp:lastModifiedBy>
  <cp:revision>3</cp:revision>
  <cp:lastPrinted>2025-04-29T06:55:00Z</cp:lastPrinted>
  <dcterms:created xsi:type="dcterms:W3CDTF">2025-04-29T06:54:00Z</dcterms:created>
  <dcterms:modified xsi:type="dcterms:W3CDTF">2025-04-29T06:56:00Z</dcterms:modified>
</cp:coreProperties>
</file>