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2DDC" w14:textId="12A110D7" w:rsidR="00F64633" w:rsidRDefault="00C77576" w:rsidP="00F6463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„Podróż pełna emocji”</w:t>
      </w:r>
      <w:r>
        <w:rPr>
          <w:rFonts w:cstheme="minorHAnsi"/>
          <w:b/>
          <w:sz w:val="28"/>
        </w:rPr>
        <w:br/>
        <w:t>edukacyjna gra</w:t>
      </w:r>
      <w:r w:rsidR="00C5460F" w:rsidRPr="00B504BB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przestrzenna</w:t>
      </w:r>
      <w:r>
        <w:rPr>
          <w:rFonts w:cstheme="minorHAnsi"/>
          <w:b/>
          <w:sz w:val="28"/>
        </w:rPr>
        <w:br/>
      </w:r>
      <w:r w:rsidR="00F64633">
        <w:rPr>
          <w:rFonts w:cstheme="minorHAnsi"/>
          <w:b/>
          <w:sz w:val="28"/>
        </w:rPr>
        <w:t xml:space="preserve">Regulamin </w:t>
      </w:r>
    </w:p>
    <w:p w14:paraId="177E3CF1" w14:textId="5EDE2B95" w:rsidR="00C5460F" w:rsidRPr="00A53467" w:rsidRDefault="00C5460F" w:rsidP="00A53467">
      <w:pPr>
        <w:jc w:val="center"/>
      </w:pPr>
    </w:p>
    <w:p w14:paraId="60F4B24E" w14:textId="04471D0F" w:rsidR="00C77576" w:rsidRPr="00C77576" w:rsidRDefault="00A53467" w:rsidP="00A53467">
      <w:pPr>
        <w:ind w:firstLine="708"/>
        <w:jc w:val="both"/>
        <w:rPr>
          <w:rFonts w:cstheme="minorHAnsi"/>
          <w:b/>
          <w:sz w:val="28"/>
        </w:rPr>
      </w:pPr>
      <w:r>
        <w:rPr>
          <w:rFonts w:ascii="Calibri" w:hAnsi="Calibri" w:cs="Calibri"/>
          <w:sz w:val="24"/>
          <w:szCs w:val="24"/>
        </w:rPr>
        <w:t xml:space="preserve">Rok 2023 został ogłoszony przez Sejm RP Rokiem Aleksandra Fredry. </w:t>
      </w:r>
      <w:r w:rsidR="000F1A96" w:rsidRPr="000F1A96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ten sposób zostanie uczczona</w:t>
      </w:r>
      <w:r w:rsidR="000F1A96" w:rsidRPr="000F1A96">
        <w:rPr>
          <w:rFonts w:ascii="Calibri" w:hAnsi="Calibri" w:cs="Calibri"/>
          <w:sz w:val="24"/>
          <w:szCs w:val="24"/>
        </w:rPr>
        <w:t xml:space="preserve"> 230. Rocznica</w:t>
      </w:r>
      <w:r w:rsidR="00C77576">
        <w:rPr>
          <w:rFonts w:ascii="Calibri" w:hAnsi="Calibri" w:cs="Calibri"/>
          <w:sz w:val="24"/>
          <w:szCs w:val="24"/>
        </w:rPr>
        <w:t xml:space="preserve"> </w:t>
      </w:r>
      <w:r w:rsidR="000F1A96" w:rsidRPr="000F1A96">
        <w:rPr>
          <w:rFonts w:ascii="Calibri" w:hAnsi="Calibri" w:cs="Calibri"/>
          <w:sz w:val="24"/>
          <w:szCs w:val="24"/>
        </w:rPr>
        <w:t>urodzin Aleksandra Fredry, najwybitniejszego polskiego komediopisarz</w:t>
      </w:r>
      <w:r w:rsidR="000F1A96">
        <w:rPr>
          <w:rFonts w:ascii="Calibri" w:hAnsi="Calibri" w:cs="Calibri"/>
          <w:sz w:val="24"/>
          <w:szCs w:val="24"/>
        </w:rPr>
        <w:t xml:space="preserve">a. </w:t>
      </w:r>
      <w:r w:rsidR="00F64633">
        <w:rPr>
          <w:rFonts w:ascii="Calibri" w:hAnsi="Calibri" w:cs="Calibri"/>
          <w:sz w:val="24"/>
          <w:szCs w:val="24"/>
        </w:rPr>
        <w:t xml:space="preserve">Stowarzyszenie </w:t>
      </w:r>
      <w:r w:rsidR="00C77576">
        <w:rPr>
          <w:rFonts w:ascii="Calibri" w:hAnsi="Calibri" w:cs="Calibri"/>
          <w:sz w:val="24"/>
          <w:szCs w:val="24"/>
        </w:rPr>
        <w:t>Rehabilitacyjno</w:t>
      </w:r>
      <w:r>
        <w:rPr>
          <w:rFonts w:ascii="Calibri" w:hAnsi="Calibri" w:cs="Calibri"/>
          <w:sz w:val="24"/>
          <w:szCs w:val="24"/>
        </w:rPr>
        <w:t>-</w:t>
      </w:r>
      <w:r w:rsidR="00C77576">
        <w:rPr>
          <w:rFonts w:ascii="Calibri" w:hAnsi="Calibri" w:cs="Calibri"/>
          <w:sz w:val="24"/>
          <w:szCs w:val="24"/>
        </w:rPr>
        <w:t>Kulturalne</w:t>
      </w:r>
      <w:r>
        <w:rPr>
          <w:rFonts w:ascii="Calibri" w:hAnsi="Calibri" w:cs="Calibri"/>
          <w:sz w:val="24"/>
          <w:szCs w:val="24"/>
        </w:rPr>
        <w:t xml:space="preserve"> Promyk w Gnieźnie realizuje projekt edukacyjno-animacyjny pod nazwą „Co Pan na to, Panie Fredro?”, który uzyskał dofinansowanie z Urzędu Marszałkowskiego Województwa Wielkopolskiego w Poznaniu. Partnerami są Miejski Ośrodek Kultury w Gnieźnie </w:t>
      </w:r>
      <w:r>
        <w:rPr>
          <w:rFonts w:ascii="Calibri" w:hAnsi="Calibri" w:cs="Calibri"/>
          <w:sz w:val="24"/>
          <w:szCs w:val="24"/>
        </w:rPr>
        <w:br/>
        <w:t xml:space="preserve">i Publiczna Biblioteka Pedagogiczna </w:t>
      </w:r>
      <w:r w:rsidR="00CE369B">
        <w:rPr>
          <w:rFonts w:ascii="Calibri" w:hAnsi="Calibri" w:cs="Calibri"/>
          <w:sz w:val="24"/>
          <w:szCs w:val="24"/>
        </w:rPr>
        <w:t xml:space="preserve">w Poznaniu Filia </w:t>
      </w:r>
      <w:r>
        <w:rPr>
          <w:rFonts w:ascii="Calibri" w:hAnsi="Calibri" w:cs="Calibri"/>
          <w:sz w:val="24"/>
          <w:szCs w:val="24"/>
        </w:rPr>
        <w:t>w Gnieźnie. Jednym z działań jest edukacyjna gra przestrzenna „Podróż pełna emocji”.  Do udziału w niej zapraszamy uczniów klas V szkoły podstawowej.</w:t>
      </w:r>
    </w:p>
    <w:p w14:paraId="2F287B52" w14:textId="77777777" w:rsidR="00C77576" w:rsidRPr="00CE369B" w:rsidRDefault="00C77576" w:rsidP="00C77576">
      <w:pPr>
        <w:jc w:val="both"/>
        <w:rPr>
          <w:rFonts w:ascii="Calibri" w:hAnsi="Calibri" w:cs="Calibri"/>
          <w:szCs w:val="24"/>
        </w:rPr>
      </w:pPr>
      <w:r w:rsidRPr="00CE369B">
        <w:rPr>
          <w:rFonts w:cstheme="minorHAnsi"/>
          <w:b/>
          <w:sz w:val="26"/>
        </w:rPr>
        <w:t>Temat gry</w:t>
      </w:r>
      <w:r w:rsidR="00A53467" w:rsidRPr="00CE369B">
        <w:rPr>
          <w:rFonts w:cstheme="minorHAnsi"/>
          <w:b/>
          <w:sz w:val="26"/>
        </w:rPr>
        <w:t xml:space="preserve"> </w:t>
      </w:r>
    </w:p>
    <w:p w14:paraId="3F0FBE53" w14:textId="63B57B06" w:rsidR="000F1A96" w:rsidRPr="00CE369B" w:rsidRDefault="000F1A96" w:rsidP="000F1A96">
      <w:pPr>
        <w:jc w:val="both"/>
        <w:rPr>
          <w:rFonts w:cstheme="minorHAnsi"/>
          <w:b/>
          <w:sz w:val="28"/>
        </w:rPr>
      </w:pPr>
      <w:r w:rsidRPr="000F1A96">
        <w:rPr>
          <w:rFonts w:ascii="Calibri" w:hAnsi="Calibri" w:cs="Calibri"/>
          <w:sz w:val="24"/>
          <w:szCs w:val="24"/>
        </w:rPr>
        <w:t xml:space="preserve">Uczestnicy proponowanej </w:t>
      </w:r>
      <w:r w:rsidR="00A53467">
        <w:rPr>
          <w:rFonts w:ascii="Calibri" w:hAnsi="Calibri" w:cs="Calibri"/>
          <w:sz w:val="24"/>
          <w:szCs w:val="24"/>
        </w:rPr>
        <w:t xml:space="preserve">edukacyjnej </w:t>
      </w:r>
      <w:r w:rsidRPr="000F1A96">
        <w:rPr>
          <w:rFonts w:ascii="Calibri" w:hAnsi="Calibri" w:cs="Calibri"/>
          <w:sz w:val="24"/>
          <w:szCs w:val="24"/>
        </w:rPr>
        <w:t>gry przestrzennej odbędą podróż w czasie i przeniosą się w</w:t>
      </w:r>
      <w:r w:rsidR="00A53467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świat Aleksandra Fredry, który był nie tylko</w:t>
      </w:r>
      <w:r w:rsidR="00A53467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komediopisarzem i autorem bajek dla dzieci, ale</w:t>
      </w:r>
      <w:r w:rsidR="00A53467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również żołnierzem i ziemianinem, wspaniałym mężem, ojcem i dziadkiem. Fabuła gry będzie</w:t>
      </w:r>
      <w:r w:rsidR="00A53467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dotyczyła życia codziennego Aleksandra Fredry, a jej uczestnicy będą wraz z bohaterem poznawać</w:t>
      </w:r>
      <w:r w:rsidR="00CE369B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jego dzieciństwo, obowiązki, życie towarzyskie, żołnierskie, będą świadkami powstawania</w:t>
      </w:r>
      <w:r w:rsidR="00CE369B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pierwszych utworów. W przestrzeni gry zostaną przygotowane punkty z zadaniami do wykonania.</w:t>
      </w:r>
      <w:r w:rsidR="00CE369B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Dobrą zabawę zapewnią zadania wymagające kreatywności, pomysłowości, zręczności. W jej</w:t>
      </w:r>
      <w:r w:rsidR="00CE369B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organizację zostaną zaangażowani członkowie</w:t>
      </w:r>
      <w:r w:rsidR="00F64633">
        <w:rPr>
          <w:rFonts w:ascii="Calibri" w:hAnsi="Calibri" w:cs="Calibri"/>
          <w:sz w:val="24"/>
          <w:szCs w:val="24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>Stowarzyszenia Promyk. Inspiracją do powstania gry</w:t>
      </w:r>
      <w:r w:rsidR="00CE369B">
        <w:rPr>
          <w:rFonts w:cstheme="minorHAnsi"/>
          <w:b/>
          <w:sz w:val="28"/>
        </w:rPr>
        <w:t xml:space="preserve"> </w:t>
      </w:r>
      <w:r w:rsidRPr="000F1A96">
        <w:rPr>
          <w:rFonts w:ascii="Calibri" w:hAnsi="Calibri" w:cs="Calibri"/>
          <w:sz w:val="24"/>
          <w:szCs w:val="24"/>
        </w:rPr>
        <w:t xml:space="preserve">była książka „Fotel czasu” A. </w:t>
      </w:r>
      <w:proofErr w:type="spellStart"/>
      <w:r w:rsidRPr="000F1A96">
        <w:rPr>
          <w:rFonts w:ascii="Calibri" w:hAnsi="Calibri" w:cs="Calibri"/>
          <w:sz w:val="24"/>
          <w:szCs w:val="24"/>
        </w:rPr>
        <w:t>Czerwińskiej-Rydel</w:t>
      </w:r>
      <w:proofErr w:type="spellEnd"/>
      <w:r w:rsidRPr="000F1A96">
        <w:rPr>
          <w:rFonts w:ascii="Calibri" w:hAnsi="Calibri" w:cs="Calibri"/>
          <w:sz w:val="24"/>
          <w:szCs w:val="24"/>
        </w:rPr>
        <w:t>.</w:t>
      </w:r>
    </w:p>
    <w:p w14:paraId="5A053F35" w14:textId="77777777" w:rsidR="00360FAC" w:rsidRPr="00CE369B" w:rsidRDefault="00791A24" w:rsidP="00CE369B">
      <w:pPr>
        <w:rPr>
          <w:rFonts w:ascii="Calibri,Bold" w:hAnsi="Calibri,Bold" w:cs="Calibri,Bold"/>
          <w:bCs/>
          <w:sz w:val="24"/>
          <w:szCs w:val="24"/>
        </w:rPr>
      </w:pPr>
      <w:r w:rsidRPr="00CE369B">
        <w:rPr>
          <w:rFonts w:cstheme="minorHAnsi"/>
          <w:b/>
          <w:sz w:val="26"/>
        </w:rPr>
        <w:t>Organizator gry</w:t>
      </w:r>
      <w:r w:rsidR="00CE369B">
        <w:rPr>
          <w:rFonts w:cstheme="minorHAnsi"/>
          <w:b/>
          <w:sz w:val="26"/>
        </w:rPr>
        <w:br/>
      </w:r>
      <w:r w:rsidR="00360FAC" w:rsidRPr="00CE369B">
        <w:rPr>
          <w:rFonts w:ascii="Calibri,Bold" w:hAnsi="Calibri,Bold" w:cs="Calibri,Bold"/>
          <w:bCs/>
          <w:sz w:val="24"/>
          <w:szCs w:val="24"/>
        </w:rPr>
        <w:t>Stowarzyszenie Centrum Rehabilitacyjno-Kulturalne Promyk-Gniezno</w:t>
      </w:r>
    </w:p>
    <w:p w14:paraId="1656B1EB" w14:textId="77777777" w:rsidR="00CE369B" w:rsidRPr="00CE369B" w:rsidRDefault="00CE369B" w:rsidP="00CE369B">
      <w:pPr>
        <w:rPr>
          <w:rFonts w:ascii="Calibri,Bold" w:hAnsi="Calibri,Bold" w:cs="Calibri,Bold"/>
          <w:b/>
          <w:bCs/>
          <w:sz w:val="24"/>
          <w:szCs w:val="24"/>
        </w:rPr>
      </w:pPr>
      <w:r w:rsidRPr="00CE369B">
        <w:rPr>
          <w:rFonts w:ascii="Calibri,Bold" w:hAnsi="Calibri,Bold" w:cs="Calibri,Bold"/>
          <w:b/>
          <w:bCs/>
          <w:sz w:val="24"/>
          <w:szCs w:val="24"/>
        </w:rPr>
        <w:t>Partnerzy gry</w:t>
      </w:r>
      <w:r>
        <w:rPr>
          <w:rFonts w:ascii="Calibri,Bold" w:hAnsi="Calibri,Bold" w:cs="Calibri,Bold"/>
          <w:b/>
          <w:bCs/>
          <w:sz w:val="24"/>
          <w:szCs w:val="24"/>
        </w:rPr>
        <w:br/>
      </w:r>
      <w:r w:rsidRPr="00CE369B">
        <w:rPr>
          <w:rFonts w:ascii="Calibri,Bold" w:hAnsi="Calibri,Bold" w:cs="Calibri,Bold"/>
          <w:bCs/>
          <w:sz w:val="26"/>
          <w:szCs w:val="24"/>
        </w:rPr>
        <w:t>Mie</w:t>
      </w:r>
      <w:r>
        <w:rPr>
          <w:rFonts w:ascii="Calibri,Bold" w:hAnsi="Calibri,Bold" w:cs="Calibri,Bold"/>
          <w:bCs/>
          <w:sz w:val="26"/>
          <w:szCs w:val="24"/>
        </w:rPr>
        <w:t>jski Ośrodek Kultury w Gnieźnie</w:t>
      </w:r>
      <w:r>
        <w:rPr>
          <w:rFonts w:ascii="Calibri,Bold" w:hAnsi="Calibri,Bold" w:cs="Calibri,Bold"/>
          <w:bCs/>
          <w:sz w:val="26"/>
          <w:szCs w:val="24"/>
        </w:rPr>
        <w:br/>
        <w:t>Publiczna Biblioteka Pedagogiczna w Poznaniu Filia w Gnieźnie</w:t>
      </w:r>
    </w:p>
    <w:p w14:paraId="16F439CC" w14:textId="77777777" w:rsidR="00360FAC" w:rsidRPr="00360FAC" w:rsidRDefault="00791A24" w:rsidP="00360FAC">
      <w:pPr>
        <w:jc w:val="both"/>
        <w:rPr>
          <w:rFonts w:cstheme="minorHAnsi"/>
          <w:sz w:val="28"/>
        </w:rPr>
      </w:pPr>
      <w:r w:rsidRPr="00CE369B">
        <w:rPr>
          <w:rFonts w:cstheme="minorHAnsi"/>
          <w:b/>
          <w:sz w:val="26"/>
        </w:rPr>
        <w:t>Adresaci</w:t>
      </w:r>
      <w:r w:rsidR="00360FAC" w:rsidRPr="00CE369B">
        <w:rPr>
          <w:rFonts w:cstheme="minorHAnsi"/>
          <w:sz w:val="26"/>
        </w:rPr>
        <w:br/>
      </w:r>
      <w:r w:rsidR="00032F2C" w:rsidRPr="00360FAC">
        <w:rPr>
          <w:rFonts w:cstheme="minorHAnsi"/>
          <w:sz w:val="24"/>
          <w:szCs w:val="24"/>
        </w:rPr>
        <w:t xml:space="preserve">Uczniowie </w:t>
      </w:r>
      <w:r w:rsidR="00360FAC" w:rsidRPr="00360FAC">
        <w:rPr>
          <w:rFonts w:cstheme="minorHAnsi"/>
          <w:sz w:val="24"/>
          <w:szCs w:val="24"/>
        </w:rPr>
        <w:t>klas V szkoły  podstawowej</w:t>
      </w:r>
    </w:p>
    <w:p w14:paraId="325A0E24" w14:textId="77777777" w:rsidR="00360FAC" w:rsidRPr="00C75B72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6"/>
          <w:szCs w:val="24"/>
        </w:rPr>
      </w:pPr>
      <w:r w:rsidRPr="00C75B72">
        <w:rPr>
          <w:rFonts w:cstheme="minorHAnsi"/>
          <w:b/>
          <w:sz w:val="26"/>
          <w:szCs w:val="24"/>
        </w:rPr>
        <w:t>Koordynatorzy</w:t>
      </w:r>
    </w:p>
    <w:p w14:paraId="43DD5C69" w14:textId="77777777" w:rsidR="003D0B8F" w:rsidRDefault="00CE369B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Nauczyciele bibliotekarze</w:t>
      </w:r>
    </w:p>
    <w:p w14:paraId="5F57D077" w14:textId="77777777" w:rsidR="00CE369B" w:rsidRDefault="00CE369B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6"/>
          <w:szCs w:val="24"/>
        </w:rPr>
      </w:pPr>
    </w:p>
    <w:p w14:paraId="46E55074" w14:textId="77777777" w:rsidR="009C77E8" w:rsidRPr="00CE369B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6"/>
          <w:szCs w:val="24"/>
        </w:rPr>
      </w:pPr>
      <w:r w:rsidRPr="00CE369B">
        <w:rPr>
          <w:rFonts w:cstheme="minorHAnsi"/>
          <w:b/>
          <w:sz w:val="26"/>
          <w:szCs w:val="24"/>
        </w:rPr>
        <w:t>Cele realizowane poprzez grę</w:t>
      </w:r>
    </w:p>
    <w:p w14:paraId="664C4935" w14:textId="77777777" w:rsidR="00032F2C" w:rsidRDefault="00791A24" w:rsidP="00360F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 xml:space="preserve">wykorzystanie edukacyjnej  gry </w:t>
      </w:r>
      <w:r w:rsidR="00032F2C">
        <w:rPr>
          <w:rFonts w:cstheme="minorHAnsi"/>
          <w:sz w:val="24"/>
          <w:szCs w:val="24"/>
        </w:rPr>
        <w:t>przestrzennej</w:t>
      </w:r>
      <w:r w:rsidRPr="00B504BB">
        <w:rPr>
          <w:rFonts w:cstheme="minorHAnsi"/>
          <w:sz w:val="24"/>
          <w:szCs w:val="24"/>
        </w:rPr>
        <w:t xml:space="preserve"> jako formy </w:t>
      </w:r>
      <w:r w:rsidR="00360FAC">
        <w:rPr>
          <w:rFonts w:cstheme="minorHAnsi"/>
          <w:sz w:val="24"/>
          <w:szCs w:val="24"/>
        </w:rPr>
        <w:t>popularyzowania wiedzy na temat życia i twórczości Aleksandra Fredry;</w:t>
      </w:r>
    </w:p>
    <w:p w14:paraId="17A152A5" w14:textId="77777777" w:rsidR="00360FAC" w:rsidRDefault="00360FAC" w:rsidP="00360F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 xml:space="preserve">poznanie życia codziennego  z </w:t>
      </w:r>
      <w:r>
        <w:rPr>
          <w:rFonts w:cstheme="minorHAnsi"/>
          <w:sz w:val="24"/>
          <w:szCs w:val="24"/>
        </w:rPr>
        <w:t xml:space="preserve">przełomu XVIII i </w:t>
      </w:r>
      <w:r w:rsidRPr="00B504BB">
        <w:rPr>
          <w:rFonts w:cstheme="minorHAnsi"/>
          <w:sz w:val="24"/>
          <w:szCs w:val="24"/>
        </w:rPr>
        <w:t xml:space="preserve">XIX </w:t>
      </w:r>
      <w:r>
        <w:rPr>
          <w:rFonts w:cstheme="minorHAnsi"/>
          <w:sz w:val="24"/>
          <w:szCs w:val="24"/>
        </w:rPr>
        <w:t>wieku;</w:t>
      </w:r>
    </w:p>
    <w:p w14:paraId="22EC35FF" w14:textId="77777777" w:rsidR="00360FAC" w:rsidRDefault="00360FAC" w:rsidP="00360F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rozbudzanie zainteresowań czytelniczych uczniów;</w:t>
      </w:r>
    </w:p>
    <w:p w14:paraId="5AE03800" w14:textId="08792F36" w:rsidR="009C77E8" w:rsidRPr="00360FAC" w:rsidRDefault="009C77E8" w:rsidP="00360F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60FAC">
        <w:rPr>
          <w:rFonts w:cstheme="minorHAnsi"/>
          <w:sz w:val="24"/>
          <w:szCs w:val="24"/>
        </w:rPr>
        <w:t>rozwijanie umiejętności pracy w małych grupach</w:t>
      </w:r>
      <w:r w:rsidR="00F64633">
        <w:rPr>
          <w:rFonts w:cstheme="minorHAnsi"/>
          <w:sz w:val="24"/>
          <w:szCs w:val="24"/>
        </w:rPr>
        <w:t>;</w:t>
      </w:r>
    </w:p>
    <w:p w14:paraId="66D132F6" w14:textId="19DFF24F" w:rsidR="009C77E8" w:rsidRPr="00B504BB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samodzielne podejmowanie decyzji ważnych dla powodzenia całej grupy</w:t>
      </w:r>
      <w:r w:rsidR="00F64633">
        <w:rPr>
          <w:rFonts w:cstheme="minorHAnsi"/>
          <w:sz w:val="24"/>
          <w:szCs w:val="24"/>
        </w:rPr>
        <w:t>;</w:t>
      </w:r>
    </w:p>
    <w:p w14:paraId="029CF4D7" w14:textId="77777777" w:rsidR="009C77E8" w:rsidRPr="00B504BB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pobudzanie do rywalizacji między szkołami.</w:t>
      </w:r>
    </w:p>
    <w:p w14:paraId="5A699E0B" w14:textId="77777777" w:rsidR="009C77E8" w:rsidRPr="00B504BB" w:rsidRDefault="009C77E8" w:rsidP="009C77E8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14:paraId="20E0DFD8" w14:textId="58FC0197" w:rsidR="00CE369B" w:rsidRPr="00CE369B" w:rsidRDefault="00425BFE" w:rsidP="00CE369B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przeprowadzenia gry: 27</w:t>
      </w:r>
      <w:r w:rsidR="00CE369B" w:rsidRPr="00CE369B">
        <w:rPr>
          <w:rFonts w:cstheme="minorHAnsi"/>
          <w:b/>
          <w:bCs/>
          <w:sz w:val="24"/>
          <w:szCs w:val="24"/>
        </w:rPr>
        <w:t xml:space="preserve"> kwietnia 2023 r., godz. 10:00</w:t>
      </w:r>
    </w:p>
    <w:p w14:paraId="6DF835C3" w14:textId="77777777" w:rsidR="006D7F58" w:rsidRPr="00CE369B" w:rsidRDefault="00CE369B" w:rsidP="00CE369B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CE369B">
        <w:rPr>
          <w:rFonts w:cstheme="minorHAnsi"/>
          <w:b/>
          <w:bCs/>
          <w:sz w:val="24"/>
          <w:szCs w:val="24"/>
        </w:rPr>
        <w:t>Miejsce gry: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E369B">
        <w:rPr>
          <w:rFonts w:cstheme="minorHAnsi"/>
          <w:b/>
          <w:bCs/>
          <w:sz w:val="24"/>
          <w:szCs w:val="24"/>
        </w:rPr>
        <w:t>Publiczna Biblioteka Pedagogiczna ul. Mieszka I 27</w:t>
      </w:r>
    </w:p>
    <w:p w14:paraId="663360F0" w14:textId="77777777" w:rsidR="009C77E8" w:rsidRPr="00CE369B" w:rsidRDefault="009C77E8" w:rsidP="009C77E8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E369B">
        <w:rPr>
          <w:rFonts w:cstheme="minorHAnsi"/>
          <w:b/>
          <w:bCs/>
          <w:sz w:val="24"/>
          <w:szCs w:val="24"/>
        </w:rPr>
        <w:t xml:space="preserve">Czas trwania gry: </w:t>
      </w:r>
      <w:r w:rsidRPr="00CE369B">
        <w:rPr>
          <w:rFonts w:cstheme="minorHAnsi"/>
          <w:sz w:val="24"/>
          <w:szCs w:val="24"/>
        </w:rPr>
        <w:t>2,5h</w:t>
      </w:r>
    </w:p>
    <w:p w14:paraId="5C1AD4FE" w14:textId="77777777" w:rsidR="006D7F58" w:rsidRDefault="006D7F58" w:rsidP="00515BB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</w:p>
    <w:p w14:paraId="0C69ED24" w14:textId="08B43B29" w:rsidR="00515BB6" w:rsidRPr="00CE369B" w:rsidRDefault="00515BB6" w:rsidP="00515BB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6"/>
          <w:szCs w:val="24"/>
        </w:rPr>
      </w:pPr>
      <w:r w:rsidRPr="00CE369B">
        <w:rPr>
          <w:rFonts w:cstheme="minorHAnsi"/>
          <w:b/>
          <w:sz w:val="26"/>
          <w:szCs w:val="24"/>
        </w:rPr>
        <w:t>Warunki uczestnictwa w grze</w:t>
      </w:r>
    </w:p>
    <w:p w14:paraId="56BB41E3" w14:textId="5DD48B10" w:rsidR="003D0B8F" w:rsidRPr="003D0B8F" w:rsidRDefault="00F36E4A" w:rsidP="00CE36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 grze przestrzennej</w:t>
      </w:r>
      <w:r w:rsidR="00515BB6" w:rsidRPr="003D0B8F">
        <w:rPr>
          <w:rFonts w:cstheme="minorHAnsi"/>
          <w:sz w:val="24"/>
          <w:szCs w:val="24"/>
        </w:rPr>
        <w:t xml:space="preserve"> biorą udział </w:t>
      </w:r>
      <w:r w:rsidR="00515BB6" w:rsidRPr="00F64633">
        <w:rPr>
          <w:rFonts w:cstheme="minorHAnsi"/>
          <w:b/>
          <w:bCs/>
          <w:sz w:val="24"/>
          <w:szCs w:val="24"/>
        </w:rPr>
        <w:t xml:space="preserve">drużyny </w:t>
      </w:r>
      <w:r w:rsidR="003D0B8F" w:rsidRPr="00F64633">
        <w:rPr>
          <w:rFonts w:cstheme="minorHAnsi"/>
          <w:b/>
          <w:bCs/>
          <w:sz w:val="24"/>
          <w:szCs w:val="24"/>
        </w:rPr>
        <w:t>5</w:t>
      </w:r>
      <w:r w:rsidR="00515BB6" w:rsidRPr="00F64633">
        <w:rPr>
          <w:rFonts w:cstheme="minorHAnsi"/>
          <w:b/>
          <w:bCs/>
          <w:sz w:val="24"/>
          <w:szCs w:val="24"/>
        </w:rPr>
        <w:t xml:space="preserve">-osobowe </w:t>
      </w:r>
      <w:r w:rsidR="00CE369B" w:rsidRPr="00F64633">
        <w:rPr>
          <w:rFonts w:cstheme="minorHAnsi"/>
          <w:b/>
          <w:bCs/>
          <w:sz w:val="24"/>
          <w:szCs w:val="24"/>
        </w:rPr>
        <w:t xml:space="preserve">reprezentujące szkołę </w:t>
      </w:r>
      <w:r w:rsidR="00515BB6" w:rsidRPr="00F64633">
        <w:rPr>
          <w:rFonts w:cstheme="minorHAnsi"/>
          <w:b/>
          <w:bCs/>
          <w:sz w:val="24"/>
          <w:szCs w:val="24"/>
        </w:rPr>
        <w:t>wraz z opiekunem</w:t>
      </w:r>
      <w:r w:rsidR="00AE340E">
        <w:rPr>
          <w:rFonts w:cstheme="minorHAnsi"/>
          <w:sz w:val="24"/>
          <w:szCs w:val="24"/>
        </w:rPr>
        <w:t>;</w:t>
      </w:r>
    </w:p>
    <w:p w14:paraId="68DB8A10" w14:textId="77777777" w:rsidR="00AE340E" w:rsidRPr="00B504BB" w:rsidRDefault="00AE340E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 xml:space="preserve">o ukończeniu gry </w:t>
      </w:r>
      <w:r w:rsidR="000068C8">
        <w:rPr>
          <w:rFonts w:cstheme="minorHAnsi"/>
          <w:sz w:val="24"/>
          <w:szCs w:val="24"/>
        </w:rPr>
        <w:t xml:space="preserve">decyduje </w:t>
      </w:r>
      <w:r w:rsidRPr="00B504BB">
        <w:rPr>
          <w:rFonts w:cstheme="minorHAnsi"/>
          <w:sz w:val="24"/>
          <w:szCs w:val="24"/>
        </w:rPr>
        <w:t>przejście całej trasy w określonym czasie oraz liczba zgromadzonych punktów;</w:t>
      </w:r>
    </w:p>
    <w:p w14:paraId="494C7788" w14:textId="6E4BA486" w:rsidR="00CE369B" w:rsidRPr="00CE369B" w:rsidRDefault="00515BB6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AE340E">
        <w:rPr>
          <w:rFonts w:cstheme="minorHAnsi"/>
          <w:b/>
          <w:sz w:val="24"/>
          <w:szCs w:val="24"/>
        </w:rPr>
        <w:t xml:space="preserve">zgłoszenia drużyn </w:t>
      </w:r>
      <w:r w:rsidR="00425BFE">
        <w:rPr>
          <w:rFonts w:cstheme="minorHAnsi"/>
          <w:b/>
          <w:sz w:val="24"/>
          <w:szCs w:val="24"/>
        </w:rPr>
        <w:t>do 24</w:t>
      </w:r>
      <w:r w:rsidR="00CE369B">
        <w:rPr>
          <w:rFonts w:cstheme="minorHAnsi"/>
          <w:b/>
          <w:sz w:val="24"/>
          <w:szCs w:val="24"/>
        </w:rPr>
        <w:t xml:space="preserve"> kwietnia 2023 roku;</w:t>
      </w:r>
    </w:p>
    <w:p w14:paraId="15926F94" w14:textId="77777777" w:rsidR="00C75B72" w:rsidRPr="00C75B72" w:rsidRDefault="00CE369B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zgłoszenie należy przesłać </w:t>
      </w:r>
      <w:r w:rsidR="00515BB6" w:rsidRPr="00AE340E">
        <w:rPr>
          <w:rFonts w:cstheme="minorHAnsi"/>
          <w:b/>
          <w:sz w:val="24"/>
          <w:szCs w:val="24"/>
        </w:rPr>
        <w:t>wg załączonego formularza</w:t>
      </w:r>
      <w:r w:rsidRPr="00CE369B">
        <w:rPr>
          <w:rFonts w:cstheme="minorHAnsi"/>
          <w:b/>
          <w:sz w:val="24"/>
          <w:szCs w:val="24"/>
        </w:rPr>
        <w:t xml:space="preserve"> </w:t>
      </w:r>
      <w:r w:rsidR="00C75B72">
        <w:rPr>
          <w:rFonts w:cstheme="minorHAnsi"/>
          <w:b/>
          <w:sz w:val="24"/>
          <w:szCs w:val="24"/>
        </w:rPr>
        <w:t>na adres:</w:t>
      </w:r>
    </w:p>
    <w:p w14:paraId="2DCF4C12" w14:textId="77777777" w:rsidR="00515BB6" w:rsidRPr="00AE340E" w:rsidRDefault="00000000" w:rsidP="00C75B72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hyperlink r:id="rId9" w:history="1">
        <w:r w:rsidR="00C75B72" w:rsidRPr="003E2EB6">
          <w:rPr>
            <w:rStyle w:val="Hipercze"/>
            <w:rFonts w:cstheme="minorHAnsi"/>
            <w:b/>
            <w:sz w:val="24"/>
            <w:szCs w:val="24"/>
          </w:rPr>
          <w:t>biblioteka@gniezno.pbp.poznan.pl</w:t>
        </w:r>
      </w:hyperlink>
      <w:r w:rsidR="00C75B72">
        <w:rPr>
          <w:rFonts w:cstheme="minorHAnsi"/>
          <w:b/>
          <w:sz w:val="24"/>
          <w:szCs w:val="24"/>
        </w:rPr>
        <w:t xml:space="preserve"> lub zgłosić telefonicznie pod numer: 577 001 317</w:t>
      </w:r>
    </w:p>
    <w:p w14:paraId="04A61713" w14:textId="77777777" w:rsidR="00AE340E" w:rsidRPr="00AE340E" w:rsidRDefault="00AE340E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</w:t>
      </w:r>
      <w:r w:rsidRPr="00B504BB">
        <w:rPr>
          <w:rFonts w:cstheme="minorHAnsi"/>
          <w:b/>
          <w:bCs/>
          <w:sz w:val="24"/>
          <w:szCs w:val="24"/>
        </w:rPr>
        <w:t>ręczenie nagród i dyplomów bezpośrednio po zakończeniu gry</w:t>
      </w:r>
      <w:r>
        <w:rPr>
          <w:rFonts w:cstheme="minorHAnsi"/>
          <w:b/>
          <w:bCs/>
          <w:sz w:val="24"/>
          <w:szCs w:val="24"/>
        </w:rPr>
        <w:t>.</w:t>
      </w:r>
    </w:p>
    <w:p w14:paraId="72CFE0C8" w14:textId="77777777" w:rsidR="00CC5EEE" w:rsidRDefault="00CC5EEE" w:rsidP="00CC5EEE">
      <w:p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b/>
          <w:sz w:val="24"/>
          <w:szCs w:val="24"/>
        </w:rPr>
      </w:pPr>
    </w:p>
    <w:p w14:paraId="2BEF514B" w14:textId="77777777" w:rsidR="00CC5EEE" w:rsidRPr="00B504BB" w:rsidRDefault="00CC5EEE" w:rsidP="00CC5EE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170E6ECF" w14:textId="77777777" w:rsidR="007C1C4E" w:rsidRPr="007C1C4E" w:rsidRDefault="007C1C4E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C1C4E">
        <w:rPr>
          <w:rFonts w:cstheme="minorHAnsi"/>
          <w:sz w:val="24"/>
          <w:szCs w:val="24"/>
        </w:rPr>
        <w:t>Koordynator gry</w:t>
      </w:r>
    </w:p>
    <w:p w14:paraId="1FBDB665" w14:textId="77777777" w:rsidR="006D7F58" w:rsidRDefault="00C75B72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Wilczkowska</w:t>
      </w:r>
      <w:r>
        <w:rPr>
          <w:rFonts w:cstheme="minorHAnsi"/>
          <w:sz w:val="24"/>
          <w:szCs w:val="24"/>
        </w:rPr>
        <w:br/>
        <w:t>Kierownik PBP</w:t>
      </w:r>
      <w:r>
        <w:rPr>
          <w:rFonts w:cstheme="minorHAnsi"/>
          <w:sz w:val="24"/>
          <w:szCs w:val="24"/>
        </w:rPr>
        <w:br/>
        <w:t xml:space="preserve">Tel.: </w:t>
      </w:r>
      <w:r w:rsidRPr="00C75B72">
        <w:rPr>
          <w:rFonts w:cstheme="minorHAnsi"/>
          <w:sz w:val="24"/>
          <w:szCs w:val="24"/>
        </w:rPr>
        <w:t>577 001 317</w:t>
      </w:r>
    </w:p>
    <w:p w14:paraId="4C0B0733" w14:textId="77777777" w:rsidR="00C75B72" w:rsidRDefault="00C75B72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E200671" w14:textId="77777777" w:rsidR="00CC5EEE" w:rsidRDefault="00C75B72" w:rsidP="00C75B72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</w:t>
      </w:r>
      <w:r w:rsidR="00CC5EEE" w:rsidRPr="00B504BB">
        <w:rPr>
          <w:rFonts w:cstheme="minorHAnsi"/>
          <w:sz w:val="24"/>
          <w:szCs w:val="24"/>
        </w:rPr>
        <w:t xml:space="preserve"> gry</w:t>
      </w:r>
    </w:p>
    <w:p w14:paraId="6BB9EEF6" w14:textId="4D1F0C9D" w:rsidR="007C4A06" w:rsidRPr="00C75B72" w:rsidRDefault="007C4A06" w:rsidP="00C75B72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CE369B">
        <w:rPr>
          <w:rFonts w:ascii="Calibri,Bold" w:hAnsi="Calibri,Bold" w:cs="Calibri,Bold"/>
          <w:bCs/>
          <w:sz w:val="24"/>
          <w:szCs w:val="24"/>
        </w:rPr>
        <w:t xml:space="preserve">Stowarzyszenie Centrum </w:t>
      </w:r>
      <w:r>
        <w:rPr>
          <w:rFonts w:ascii="Calibri,Bold" w:hAnsi="Calibri,Bold" w:cs="Calibri,Bold"/>
          <w:bCs/>
          <w:sz w:val="24"/>
          <w:szCs w:val="24"/>
        </w:rPr>
        <w:br/>
      </w:r>
      <w:r w:rsidRPr="00CE369B">
        <w:rPr>
          <w:rFonts w:ascii="Calibri,Bold" w:hAnsi="Calibri,Bold" w:cs="Calibri,Bold"/>
          <w:bCs/>
          <w:sz w:val="24"/>
          <w:szCs w:val="24"/>
        </w:rPr>
        <w:t>Rehabilitacyjno-Kulturalne Promyk-Gniezno</w:t>
      </w:r>
    </w:p>
    <w:p w14:paraId="0DA411DE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A4E2BF1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3F8A287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47FF70E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C3577AD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A3D0C66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3119C1E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159EF66E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E609109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5460E02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CC567CF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C7FB804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3069895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1D0FD85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9A8CD27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156DD00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9CED3BE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B9EBAF2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6F18272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6682481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8180AAE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32C2ECF" w14:textId="77777777" w:rsidR="00F64633" w:rsidRDefault="00F64633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BD32490" w14:textId="77777777" w:rsidR="001A0287" w:rsidRPr="001A0287" w:rsidRDefault="001A0287" w:rsidP="00C75B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A0287">
        <w:rPr>
          <w:rFonts w:cstheme="minorHAnsi"/>
          <w:b/>
          <w:bCs/>
          <w:sz w:val="28"/>
          <w:szCs w:val="28"/>
        </w:rPr>
        <w:t>KARTA ZGŁOSZENIA UDZIAŁU</w:t>
      </w:r>
    </w:p>
    <w:p w14:paraId="7E2E8884" w14:textId="77777777" w:rsidR="001A0287" w:rsidRDefault="001A0287" w:rsidP="001A02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A0287">
        <w:rPr>
          <w:rFonts w:cstheme="minorHAnsi"/>
          <w:b/>
          <w:bCs/>
          <w:sz w:val="28"/>
          <w:szCs w:val="28"/>
        </w:rPr>
        <w:t xml:space="preserve">W  </w:t>
      </w:r>
      <w:r w:rsidR="006D7F58">
        <w:rPr>
          <w:rFonts w:cstheme="minorHAnsi"/>
          <w:b/>
          <w:bCs/>
          <w:sz w:val="28"/>
          <w:szCs w:val="28"/>
        </w:rPr>
        <w:t xml:space="preserve">EDUKACYJNEJ </w:t>
      </w:r>
      <w:r w:rsidRPr="001A0287">
        <w:rPr>
          <w:rFonts w:cstheme="minorHAnsi"/>
          <w:b/>
          <w:bCs/>
          <w:sz w:val="28"/>
          <w:szCs w:val="28"/>
        </w:rPr>
        <w:t xml:space="preserve">GRZE </w:t>
      </w:r>
      <w:r>
        <w:rPr>
          <w:rFonts w:cstheme="minorHAnsi"/>
          <w:b/>
          <w:bCs/>
          <w:sz w:val="28"/>
          <w:szCs w:val="28"/>
        </w:rPr>
        <w:t>PRZESTRZENNEJ</w:t>
      </w:r>
    </w:p>
    <w:p w14:paraId="5A3838D9" w14:textId="77777777" w:rsidR="006D7F58" w:rsidRPr="001A0287" w:rsidRDefault="00C75B72" w:rsidP="001A02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</w:rPr>
        <w:t>„</w:t>
      </w:r>
      <w:r w:rsidR="006D7F58">
        <w:rPr>
          <w:rFonts w:cstheme="minorHAnsi"/>
          <w:b/>
          <w:sz w:val="28"/>
        </w:rPr>
        <w:t>PODRÓŻ PEŁNA EMOCJI</w:t>
      </w:r>
      <w:r>
        <w:rPr>
          <w:rFonts w:cstheme="minorHAnsi"/>
          <w:b/>
          <w:sz w:val="28"/>
        </w:rPr>
        <w:t>”</w:t>
      </w:r>
    </w:p>
    <w:p w14:paraId="39E9B147" w14:textId="77777777" w:rsidR="006D7F58" w:rsidRDefault="006D7F58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14:paraId="5542BF77" w14:textId="77777777" w:rsidR="006D7F58" w:rsidRDefault="006D7F58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14:paraId="7CB82DCA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Nazwa szkoły …………………………………………………………………………</w:t>
      </w:r>
      <w:r w:rsidR="006D7F58">
        <w:rPr>
          <w:rFonts w:cstheme="minorHAnsi"/>
          <w:sz w:val="28"/>
          <w:szCs w:val="28"/>
        </w:rPr>
        <w:t>……..</w:t>
      </w:r>
    </w:p>
    <w:p w14:paraId="40C19E5C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E5128D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Imię i nazwisko zgłaszającego…………………………………………………………</w:t>
      </w:r>
    </w:p>
    <w:p w14:paraId="150590FA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19793ED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Telefon kontaktowy ……………………………………………………………………</w:t>
      </w:r>
      <w:r w:rsidR="006D7F58">
        <w:rPr>
          <w:rFonts w:cstheme="minorHAnsi"/>
          <w:sz w:val="28"/>
          <w:szCs w:val="28"/>
        </w:rPr>
        <w:t>….</w:t>
      </w:r>
    </w:p>
    <w:p w14:paraId="7F129B0C" w14:textId="77777777" w:rsidR="001A0287" w:rsidRPr="001A0287" w:rsidRDefault="001A0287" w:rsidP="001A0287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</w:p>
    <w:p w14:paraId="07D32528" w14:textId="77777777" w:rsidR="001A0287" w:rsidRPr="001A0287" w:rsidRDefault="001A0287" w:rsidP="001A0287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Adres e-mail……………………………………………………………………………</w:t>
      </w:r>
      <w:r w:rsidR="006D7F58">
        <w:rPr>
          <w:rFonts w:cstheme="minorHAnsi"/>
          <w:sz w:val="28"/>
          <w:szCs w:val="28"/>
        </w:rPr>
        <w:t>……..</w:t>
      </w:r>
    </w:p>
    <w:p w14:paraId="4A452481" w14:textId="77777777" w:rsidR="001A0287" w:rsidRPr="001A0287" w:rsidRDefault="001A0287" w:rsidP="001A0287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</w:p>
    <w:p w14:paraId="599652D0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Skład drużyny</w:t>
      </w:r>
    </w:p>
    <w:p w14:paraId="76F3C941" w14:textId="77777777" w:rsidR="001A0287" w:rsidRPr="001A0287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17CBEB3" w14:textId="77777777" w:rsidR="001A0287" w:rsidRPr="001A0287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4"/>
          <w:szCs w:val="24"/>
        </w:rPr>
        <w:t>………………………………………………………………………………………………....</w:t>
      </w:r>
    </w:p>
    <w:p w14:paraId="29AC84B6" w14:textId="77777777" w:rsidR="001A0287" w:rsidRPr="001A0287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A6C0FFC" w14:textId="77777777" w:rsidR="001A0287" w:rsidRPr="001A0287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AE2207" w14:textId="77777777" w:rsidR="001A0287" w:rsidRPr="001A0287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4"/>
          <w:szCs w:val="24"/>
        </w:rPr>
        <w:t>………………………………………………………………………………………………....</w:t>
      </w:r>
    </w:p>
    <w:p w14:paraId="795C6937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3D5ACA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D0E24E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86ABE4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………………………………</w:t>
      </w:r>
      <w:r w:rsidR="006D7F58">
        <w:rPr>
          <w:rFonts w:cstheme="minorHAnsi"/>
          <w:sz w:val="28"/>
          <w:szCs w:val="28"/>
        </w:rPr>
        <w:t>…….</w:t>
      </w:r>
      <w:r w:rsidRPr="001A0287">
        <w:rPr>
          <w:rFonts w:cstheme="minorHAnsi"/>
          <w:sz w:val="28"/>
          <w:szCs w:val="28"/>
        </w:rPr>
        <w:tab/>
      </w:r>
      <w:r w:rsidRPr="001A0287">
        <w:rPr>
          <w:rFonts w:cstheme="minorHAnsi"/>
          <w:sz w:val="28"/>
          <w:szCs w:val="28"/>
        </w:rPr>
        <w:tab/>
      </w:r>
      <w:r w:rsidRPr="001A028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A0287">
        <w:rPr>
          <w:rFonts w:cstheme="minorHAnsi"/>
          <w:sz w:val="28"/>
          <w:szCs w:val="28"/>
        </w:rPr>
        <w:t>………………………………..</w:t>
      </w:r>
    </w:p>
    <w:p w14:paraId="4A7D36D9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0"/>
          <w:szCs w:val="20"/>
        </w:rPr>
        <w:t xml:space="preserve">                (</w:t>
      </w:r>
      <w:r w:rsidRPr="001A0287">
        <w:rPr>
          <w:rFonts w:cstheme="minorHAnsi"/>
          <w:sz w:val="24"/>
          <w:szCs w:val="24"/>
        </w:rPr>
        <w:t xml:space="preserve">miejscowość)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A0287">
        <w:rPr>
          <w:rFonts w:cstheme="minorHAnsi"/>
          <w:sz w:val="24"/>
          <w:szCs w:val="24"/>
        </w:rPr>
        <w:t xml:space="preserve"> (podpis zgłaszającego)</w:t>
      </w:r>
    </w:p>
    <w:p w14:paraId="40AE07C3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C9103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0423BD" w14:textId="77777777" w:rsidR="001A0287" w:rsidRPr="001A0287" w:rsidRDefault="001A0287" w:rsidP="001A0287">
      <w:pPr>
        <w:rPr>
          <w:rFonts w:cstheme="minorHAnsi"/>
          <w:b/>
          <w:sz w:val="28"/>
          <w:szCs w:val="28"/>
        </w:rPr>
      </w:pPr>
    </w:p>
    <w:p w14:paraId="40DBE90B" w14:textId="77777777" w:rsidR="001A0287" w:rsidRP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F882D9A" w14:textId="77777777" w:rsidR="00CC5EEE" w:rsidRPr="001A0287" w:rsidRDefault="00CC5EE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b/>
          <w:sz w:val="24"/>
          <w:szCs w:val="24"/>
        </w:rPr>
      </w:pPr>
    </w:p>
    <w:p w14:paraId="364A4849" w14:textId="77777777" w:rsidR="00CC5EEE" w:rsidRPr="00B504BB" w:rsidRDefault="00CC5EE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</w:p>
    <w:p w14:paraId="5AC3DC1B" w14:textId="77777777" w:rsidR="009C77E8" w:rsidRPr="00B504BB" w:rsidRDefault="009C77E8" w:rsidP="009C77E8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</w:p>
    <w:p w14:paraId="26DFCB81" w14:textId="77777777" w:rsidR="00791A24" w:rsidRPr="00B504BB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28EE994" w14:textId="77777777" w:rsidR="00791A24" w:rsidRPr="00B504BB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FA3CB2C" w14:textId="77777777" w:rsidR="00E53D0D" w:rsidRPr="00B504BB" w:rsidRDefault="00E53D0D" w:rsidP="009C77E8">
      <w:pPr>
        <w:jc w:val="both"/>
        <w:rPr>
          <w:rFonts w:cstheme="minorHAnsi"/>
          <w:sz w:val="24"/>
        </w:rPr>
      </w:pPr>
    </w:p>
    <w:sectPr w:rsidR="00E53D0D" w:rsidRPr="00B504BB" w:rsidSect="00C5460F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81ED" w14:textId="77777777" w:rsidR="00287883" w:rsidRDefault="00287883" w:rsidP="00C5460F">
      <w:pPr>
        <w:spacing w:after="0" w:line="240" w:lineRule="auto"/>
      </w:pPr>
      <w:r>
        <w:separator/>
      </w:r>
    </w:p>
  </w:endnote>
  <w:endnote w:type="continuationSeparator" w:id="0">
    <w:p w14:paraId="50F5A712" w14:textId="77777777" w:rsidR="00287883" w:rsidRDefault="00287883" w:rsidP="00C5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63"/>
      <w:docPartObj>
        <w:docPartGallery w:val="Page Numbers (Bottom of Page)"/>
        <w:docPartUnique/>
      </w:docPartObj>
    </w:sdtPr>
    <w:sdtContent>
      <w:p w14:paraId="7DB32DEE" w14:textId="0298A828" w:rsidR="00CE369B" w:rsidRDefault="00CE369B">
        <w:pPr>
          <w:pStyle w:val="Stopka"/>
          <w:jc w:val="center"/>
        </w:pPr>
        <w:r w:rsidRPr="009C77E8">
          <w:rPr>
            <w:rFonts w:ascii="Times New Roman" w:hAnsi="Times New Roman" w:cs="Times New Roman"/>
          </w:rPr>
          <w:fldChar w:fldCharType="begin"/>
        </w:r>
        <w:r w:rsidRPr="009C77E8">
          <w:rPr>
            <w:rFonts w:ascii="Times New Roman" w:hAnsi="Times New Roman" w:cs="Times New Roman"/>
          </w:rPr>
          <w:instrText xml:space="preserve"> PAGE   \* MERGEFORMAT </w:instrText>
        </w:r>
        <w:r w:rsidRPr="009C77E8">
          <w:rPr>
            <w:rFonts w:ascii="Times New Roman" w:hAnsi="Times New Roman" w:cs="Times New Roman"/>
          </w:rPr>
          <w:fldChar w:fldCharType="separate"/>
        </w:r>
        <w:r w:rsidR="00425BFE">
          <w:rPr>
            <w:rFonts w:ascii="Times New Roman" w:hAnsi="Times New Roman" w:cs="Times New Roman"/>
            <w:noProof/>
          </w:rPr>
          <w:t>3</w:t>
        </w:r>
        <w:r w:rsidRPr="009C77E8">
          <w:rPr>
            <w:rFonts w:ascii="Times New Roman" w:hAnsi="Times New Roman" w:cs="Times New Roman"/>
          </w:rPr>
          <w:fldChar w:fldCharType="end"/>
        </w:r>
      </w:p>
    </w:sdtContent>
  </w:sdt>
  <w:p w14:paraId="5DF5ECE2" w14:textId="77777777" w:rsidR="00CE369B" w:rsidRDefault="00CE3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37D2" w14:textId="77777777" w:rsidR="00287883" w:rsidRDefault="00287883" w:rsidP="00C5460F">
      <w:pPr>
        <w:spacing w:after="0" w:line="240" w:lineRule="auto"/>
      </w:pPr>
      <w:r>
        <w:separator/>
      </w:r>
    </w:p>
  </w:footnote>
  <w:footnote w:type="continuationSeparator" w:id="0">
    <w:p w14:paraId="7BB81076" w14:textId="77777777" w:rsidR="00287883" w:rsidRDefault="00287883" w:rsidP="00C5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6072"/>
    <w:multiLevelType w:val="hybridMultilevel"/>
    <w:tmpl w:val="2DA8F9F6"/>
    <w:lvl w:ilvl="0" w:tplc="92206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A44"/>
    <w:multiLevelType w:val="hybridMultilevel"/>
    <w:tmpl w:val="56CAF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04C8"/>
    <w:multiLevelType w:val="hybridMultilevel"/>
    <w:tmpl w:val="18A85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23F7"/>
    <w:multiLevelType w:val="hybridMultilevel"/>
    <w:tmpl w:val="98543F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5D3A"/>
    <w:multiLevelType w:val="hybridMultilevel"/>
    <w:tmpl w:val="8444B9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48C"/>
    <w:multiLevelType w:val="hybridMultilevel"/>
    <w:tmpl w:val="851609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61"/>
    <w:multiLevelType w:val="hybridMultilevel"/>
    <w:tmpl w:val="2562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3EC8"/>
    <w:multiLevelType w:val="hybridMultilevel"/>
    <w:tmpl w:val="5D3A1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C44"/>
    <w:multiLevelType w:val="hybridMultilevel"/>
    <w:tmpl w:val="8E747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4132"/>
    <w:multiLevelType w:val="hybridMultilevel"/>
    <w:tmpl w:val="DD7A1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F6D"/>
    <w:multiLevelType w:val="hybridMultilevel"/>
    <w:tmpl w:val="FFB42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645283">
    <w:abstractNumId w:val="3"/>
  </w:num>
  <w:num w:numId="2" w16cid:durableId="1443301253">
    <w:abstractNumId w:val="2"/>
  </w:num>
  <w:num w:numId="3" w16cid:durableId="1886941291">
    <w:abstractNumId w:val="1"/>
  </w:num>
  <w:num w:numId="4" w16cid:durableId="1167285103">
    <w:abstractNumId w:val="10"/>
  </w:num>
  <w:num w:numId="5" w16cid:durableId="1585920750">
    <w:abstractNumId w:val="9"/>
  </w:num>
  <w:num w:numId="6" w16cid:durableId="1558978901">
    <w:abstractNumId w:val="7"/>
  </w:num>
  <w:num w:numId="7" w16cid:durableId="834684623">
    <w:abstractNumId w:val="8"/>
  </w:num>
  <w:num w:numId="8" w16cid:durableId="68233800">
    <w:abstractNumId w:val="5"/>
  </w:num>
  <w:num w:numId="9" w16cid:durableId="729498136">
    <w:abstractNumId w:val="4"/>
  </w:num>
  <w:num w:numId="10" w16cid:durableId="2036728460">
    <w:abstractNumId w:val="6"/>
  </w:num>
  <w:num w:numId="11" w16cid:durableId="117519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0F"/>
    <w:rsid w:val="000068C8"/>
    <w:rsid w:val="00006B23"/>
    <w:rsid w:val="00032F2C"/>
    <w:rsid w:val="00050ADC"/>
    <w:rsid w:val="0007446E"/>
    <w:rsid w:val="000F1A96"/>
    <w:rsid w:val="0012158D"/>
    <w:rsid w:val="001A0287"/>
    <w:rsid w:val="00287883"/>
    <w:rsid w:val="002D472C"/>
    <w:rsid w:val="00305D2A"/>
    <w:rsid w:val="00360FAC"/>
    <w:rsid w:val="003D0B8F"/>
    <w:rsid w:val="003E5A33"/>
    <w:rsid w:val="00403B1C"/>
    <w:rsid w:val="00407F2A"/>
    <w:rsid w:val="00425BFE"/>
    <w:rsid w:val="004302EA"/>
    <w:rsid w:val="004C4FAF"/>
    <w:rsid w:val="004F3968"/>
    <w:rsid w:val="00515BB6"/>
    <w:rsid w:val="0059041C"/>
    <w:rsid w:val="005A2A04"/>
    <w:rsid w:val="006D7F58"/>
    <w:rsid w:val="00791A24"/>
    <w:rsid w:val="007C1C4E"/>
    <w:rsid w:val="007C4A06"/>
    <w:rsid w:val="00810C18"/>
    <w:rsid w:val="008120FC"/>
    <w:rsid w:val="008524D5"/>
    <w:rsid w:val="00865B9C"/>
    <w:rsid w:val="008D0677"/>
    <w:rsid w:val="00903479"/>
    <w:rsid w:val="009C77E8"/>
    <w:rsid w:val="00A254FB"/>
    <w:rsid w:val="00A53467"/>
    <w:rsid w:val="00AE340E"/>
    <w:rsid w:val="00AE7E13"/>
    <w:rsid w:val="00B504BB"/>
    <w:rsid w:val="00B52678"/>
    <w:rsid w:val="00C5460F"/>
    <w:rsid w:val="00C57A1B"/>
    <w:rsid w:val="00C75B72"/>
    <w:rsid w:val="00C77576"/>
    <w:rsid w:val="00CC5EEE"/>
    <w:rsid w:val="00CE369B"/>
    <w:rsid w:val="00DC41C5"/>
    <w:rsid w:val="00E53D0D"/>
    <w:rsid w:val="00F30ADC"/>
    <w:rsid w:val="00F36E4A"/>
    <w:rsid w:val="00F64633"/>
    <w:rsid w:val="00F9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4284"/>
  <w15:docId w15:val="{60EC868D-52BF-4D4F-9DC5-2855002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C5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0F"/>
  </w:style>
  <w:style w:type="paragraph" w:styleId="Stopka">
    <w:name w:val="footer"/>
    <w:basedOn w:val="Normalny"/>
    <w:link w:val="StopkaZnak"/>
    <w:uiPriority w:val="99"/>
    <w:unhideWhenUsed/>
    <w:rsid w:val="00C5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0F"/>
  </w:style>
  <w:style w:type="paragraph" w:styleId="Tekstdymka">
    <w:name w:val="Balloon Text"/>
    <w:basedOn w:val="Normalny"/>
    <w:link w:val="TekstdymkaZnak"/>
    <w:uiPriority w:val="99"/>
    <w:semiHidden/>
    <w:unhideWhenUsed/>
    <w:rsid w:val="00C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A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BB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C1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iblioteka@gniezno.pb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EDUKACYJNO-ARTYSTYCZY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2B5048-03E8-4198-97CD-558BA6B6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 Pan na to, Panie Fredro?</vt:lpstr>
    </vt:vector>
  </TitlesOfParts>
  <Company>TOSHIBA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Pan na to, Panie Fredro?</dc:title>
  <dc:subject>Projekt edukacyjno-animacyjny</dc:subject>
  <dc:creator>Dofinansowany ze środków Urzędu Marszałkowskiego Województwa Wielkopolskiego w Poznaniu</dc:creator>
  <cp:lastModifiedBy>Urszula Walczak</cp:lastModifiedBy>
  <cp:revision>2</cp:revision>
  <dcterms:created xsi:type="dcterms:W3CDTF">2023-04-17T11:09:00Z</dcterms:created>
  <dcterms:modified xsi:type="dcterms:W3CDTF">2023-04-17T11:09:00Z</dcterms:modified>
</cp:coreProperties>
</file>